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2824B80A" w:rsidR="00765939" w:rsidRDefault="00A64545" w:rsidP="0041615D">
      <w:pPr>
        <w:pStyle w:val="Title"/>
        <w:spacing w:before="0"/>
      </w:pPr>
      <w:r w:rsidRPr="00416959">
        <w:t>Inclusive Community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014898C7" w14:textId="4325E638" w:rsidR="001A63F2" w:rsidRPr="004F6901"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r w:rsidRPr="004F6901">
        <w:rPr>
          <w:b/>
          <w:bCs/>
          <w:sz w:val="36"/>
          <w:szCs w:val="30"/>
        </w:rPr>
        <w:t>in partnership with the Albemarle County Office of Equity &amp; Inclusion</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7C52E00C">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1F99799B" w14:textId="5C7455EF" w:rsidR="009D4EF7"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261434" w:history="1">
            <w:r w:rsidR="009D4EF7" w:rsidRPr="006D2929">
              <w:rPr>
                <w:rStyle w:val="Hyperlink"/>
                <w:noProof/>
              </w:rPr>
              <w:t>Executive Summary</w:t>
            </w:r>
            <w:r w:rsidR="009D4EF7">
              <w:rPr>
                <w:noProof/>
                <w:webHidden/>
              </w:rPr>
              <w:tab/>
            </w:r>
            <w:r w:rsidR="009D4EF7">
              <w:rPr>
                <w:noProof/>
                <w:webHidden/>
              </w:rPr>
              <w:fldChar w:fldCharType="begin"/>
            </w:r>
            <w:r w:rsidR="009D4EF7">
              <w:rPr>
                <w:noProof/>
                <w:webHidden/>
              </w:rPr>
              <w:instrText xml:space="preserve"> PAGEREF _Toc195261434 \h </w:instrText>
            </w:r>
            <w:r w:rsidR="009D4EF7">
              <w:rPr>
                <w:noProof/>
                <w:webHidden/>
              </w:rPr>
            </w:r>
            <w:r w:rsidR="009D4EF7">
              <w:rPr>
                <w:noProof/>
                <w:webHidden/>
              </w:rPr>
              <w:fldChar w:fldCharType="separate"/>
            </w:r>
            <w:r w:rsidR="00CE7330">
              <w:rPr>
                <w:noProof/>
                <w:webHidden/>
              </w:rPr>
              <w:t>1</w:t>
            </w:r>
            <w:r w:rsidR="009D4EF7">
              <w:rPr>
                <w:noProof/>
                <w:webHidden/>
              </w:rPr>
              <w:fldChar w:fldCharType="end"/>
            </w:r>
          </w:hyperlink>
        </w:p>
        <w:p w14:paraId="5DDAF105" w14:textId="613813C8"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5" w:history="1">
            <w:r w:rsidRPr="006D2929">
              <w:rPr>
                <w:rStyle w:val="Hyperlink"/>
                <w:noProof/>
              </w:rPr>
              <w:t>Mission Statement</w:t>
            </w:r>
            <w:r>
              <w:rPr>
                <w:noProof/>
                <w:webHidden/>
              </w:rPr>
              <w:tab/>
            </w:r>
            <w:r>
              <w:rPr>
                <w:noProof/>
                <w:webHidden/>
              </w:rPr>
              <w:fldChar w:fldCharType="begin"/>
            </w:r>
            <w:r>
              <w:rPr>
                <w:noProof/>
                <w:webHidden/>
              </w:rPr>
              <w:instrText xml:space="preserve"> PAGEREF _Toc195261435 \h </w:instrText>
            </w:r>
            <w:r>
              <w:rPr>
                <w:noProof/>
                <w:webHidden/>
              </w:rPr>
            </w:r>
            <w:r>
              <w:rPr>
                <w:noProof/>
                <w:webHidden/>
              </w:rPr>
              <w:fldChar w:fldCharType="separate"/>
            </w:r>
            <w:r w:rsidR="00CE7330">
              <w:rPr>
                <w:noProof/>
                <w:webHidden/>
              </w:rPr>
              <w:t>3</w:t>
            </w:r>
            <w:r>
              <w:rPr>
                <w:noProof/>
                <w:webHidden/>
              </w:rPr>
              <w:fldChar w:fldCharType="end"/>
            </w:r>
          </w:hyperlink>
        </w:p>
        <w:p w14:paraId="335D321F" w14:textId="19FD7AD3"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6" w:history="1">
            <w:r w:rsidRPr="006D2929">
              <w:rPr>
                <w:rStyle w:val="Hyperlink"/>
                <w:noProof/>
              </w:rPr>
              <w:t>Introduction</w:t>
            </w:r>
            <w:r>
              <w:rPr>
                <w:noProof/>
                <w:webHidden/>
              </w:rPr>
              <w:tab/>
            </w:r>
            <w:r>
              <w:rPr>
                <w:noProof/>
                <w:webHidden/>
              </w:rPr>
              <w:fldChar w:fldCharType="begin"/>
            </w:r>
            <w:r>
              <w:rPr>
                <w:noProof/>
                <w:webHidden/>
              </w:rPr>
              <w:instrText xml:space="preserve"> PAGEREF _Toc195261436 \h </w:instrText>
            </w:r>
            <w:r>
              <w:rPr>
                <w:noProof/>
                <w:webHidden/>
              </w:rPr>
            </w:r>
            <w:r>
              <w:rPr>
                <w:noProof/>
                <w:webHidden/>
              </w:rPr>
              <w:fldChar w:fldCharType="separate"/>
            </w:r>
            <w:r w:rsidR="00CE7330">
              <w:rPr>
                <w:noProof/>
                <w:webHidden/>
              </w:rPr>
              <w:t>3</w:t>
            </w:r>
            <w:r>
              <w:rPr>
                <w:noProof/>
                <w:webHidden/>
              </w:rPr>
              <w:fldChar w:fldCharType="end"/>
            </w:r>
          </w:hyperlink>
        </w:p>
        <w:p w14:paraId="195898EB" w14:textId="6934FAC0"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7" w:history="1">
            <w:r w:rsidRPr="006D2929">
              <w:rPr>
                <w:rStyle w:val="Hyperlink"/>
                <w:noProof/>
              </w:rPr>
              <w:t>Demographic Profile</w:t>
            </w:r>
            <w:r>
              <w:rPr>
                <w:noProof/>
                <w:webHidden/>
              </w:rPr>
              <w:tab/>
            </w:r>
            <w:r>
              <w:rPr>
                <w:noProof/>
                <w:webHidden/>
              </w:rPr>
              <w:fldChar w:fldCharType="begin"/>
            </w:r>
            <w:r>
              <w:rPr>
                <w:noProof/>
                <w:webHidden/>
              </w:rPr>
              <w:instrText xml:space="preserve"> PAGEREF _Toc195261437 \h </w:instrText>
            </w:r>
            <w:r>
              <w:rPr>
                <w:noProof/>
                <w:webHidden/>
              </w:rPr>
            </w:r>
            <w:r>
              <w:rPr>
                <w:noProof/>
                <w:webHidden/>
              </w:rPr>
              <w:fldChar w:fldCharType="separate"/>
            </w:r>
            <w:r w:rsidR="00CE7330">
              <w:rPr>
                <w:noProof/>
                <w:webHidden/>
              </w:rPr>
              <w:t>4</w:t>
            </w:r>
            <w:r>
              <w:rPr>
                <w:noProof/>
                <w:webHidden/>
              </w:rPr>
              <w:fldChar w:fldCharType="end"/>
            </w:r>
          </w:hyperlink>
        </w:p>
        <w:p w14:paraId="76EF380C" w14:textId="68DA61E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38" w:history="1">
            <w:r w:rsidRPr="006D2929">
              <w:rPr>
                <w:rStyle w:val="Hyperlink"/>
                <w:noProof/>
              </w:rPr>
              <w:t>Race and Ethnicity</w:t>
            </w:r>
            <w:r>
              <w:rPr>
                <w:noProof/>
                <w:webHidden/>
              </w:rPr>
              <w:tab/>
            </w:r>
            <w:r>
              <w:rPr>
                <w:noProof/>
                <w:webHidden/>
              </w:rPr>
              <w:fldChar w:fldCharType="begin"/>
            </w:r>
            <w:r>
              <w:rPr>
                <w:noProof/>
                <w:webHidden/>
              </w:rPr>
              <w:instrText xml:space="preserve"> PAGEREF _Toc195261438 \h </w:instrText>
            </w:r>
            <w:r>
              <w:rPr>
                <w:noProof/>
                <w:webHidden/>
              </w:rPr>
            </w:r>
            <w:r>
              <w:rPr>
                <w:noProof/>
                <w:webHidden/>
              </w:rPr>
              <w:fldChar w:fldCharType="separate"/>
            </w:r>
            <w:r w:rsidR="00CE7330">
              <w:rPr>
                <w:noProof/>
                <w:webHidden/>
              </w:rPr>
              <w:t>4</w:t>
            </w:r>
            <w:r>
              <w:rPr>
                <w:noProof/>
                <w:webHidden/>
              </w:rPr>
              <w:fldChar w:fldCharType="end"/>
            </w:r>
          </w:hyperlink>
        </w:p>
        <w:p w14:paraId="52462BE7" w14:textId="42C41F2F"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39" w:history="1">
            <w:r w:rsidRPr="006D2929">
              <w:rPr>
                <w:rStyle w:val="Hyperlink"/>
                <w:noProof/>
              </w:rPr>
              <w:t>Age &amp; Sex</w:t>
            </w:r>
            <w:r>
              <w:rPr>
                <w:noProof/>
                <w:webHidden/>
              </w:rPr>
              <w:tab/>
            </w:r>
            <w:r>
              <w:rPr>
                <w:noProof/>
                <w:webHidden/>
              </w:rPr>
              <w:fldChar w:fldCharType="begin"/>
            </w:r>
            <w:r>
              <w:rPr>
                <w:noProof/>
                <w:webHidden/>
              </w:rPr>
              <w:instrText xml:space="preserve"> PAGEREF _Toc195261439 \h </w:instrText>
            </w:r>
            <w:r>
              <w:rPr>
                <w:noProof/>
                <w:webHidden/>
              </w:rPr>
            </w:r>
            <w:r>
              <w:rPr>
                <w:noProof/>
                <w:webHidden/>
              </w:rPr>
              <w:fldChar w:fldCharType="separate"/>
            </w:r>
            <w:r w:rsidR="00CE7330">
              <w:rPr>
                <w:noProof/>
                <w:webHidden/>
              </w:rPr>
              <w:t>7</w:t>
            </w:r>
            <w:r>
              <w:rPr>
                <w:noProof/>
                <w:webHidden/>
              </w:rPr>
              <w:fldChar w:fldCharType="end"/>
            </w:r>
          </w:hyperlink>
        </w:p>
        <w:p w14:paraId="690F2D62" w14:textId="6CE6243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0" w:history="1">
            <w:r w:rsidRPr="006D2929">
              <w:rPr>
                <w:rStyle w:val="Hyperlink"/>
                <w:noProof/>
              </w:rPr>
              <w:t>Nativity &amp; Language</w:t>
            </w:r>
            <w:r>
              <w:rPr>
                <w:noProof/>
                <w:webHidden/>
              </w:rPr>
              <w:tab/>
            </w:r>
            <w:r>
              <w:rPr>
                <w:noProof/>
                <w:webHidden/>
              </w:rPr>
              <w:fldChar w:fldCharType="begin"/>
            </w:r>
            <w:r>
              <w:rPr>
                <w:noProof/>
                <w:webHidden/>
              </w:rPr>
              <w:instrText xml:space="preserve"> PAGEREF _Toc195261440 \h </w:instrText>
            </w:r>
            <w:r>
              <w:rPr>
                <w:noProof/>
                <w:webHidden/>
              </w:rPr>
            </w:r>
            <w:r>
              <w:rPr>
                <w:noProof/>
                <w:webHidden/>
              </w:rPr>
              <w:fldChar w:fldCharType="separate"/>
            </w:r>
            <w:r w:rsidR="00CE7330">
              <w:rPr>
                <w:noProof/>
                <w:webHidden/>
              </w:rPr>
              <w:t>8</w:t>
            </w:r>
            <w:r>
              <w:rPr>
                <w:noProof/>
                <w:webHidden/>
              </w:rPr>
              <w:fldChar w:fldCharType="end"/>
            </w:r>
          </w:hyperlink>
        </w:p>
        <w:p w14:paraId="064CFB19" w14:textId="7320D108"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1" w:history="1">
            <w:r w:rsidRPr="006D2929">
              <w:rPr>
                <w:rStyle w:val="Hyperlink"/>
                <w:noProof/>
              </w:rPr>
              <w:t>Disability</w:t>
            </w:r>
            <w:r>
              <w:rPr>
                <w:noProof/>
                <w:webHidden/>
              </w:rPr>
              <w:tab/>
            </w:r>
            <w:r>
              <w:rPr>
                <w:noProof/>
                <w:webHidden/>
              </w:rPr>
              <w:fldChar w:fldCharType="begin"/>
            </w:r>
            <w:r>
              <w:rPr>
                <w:noProof/>
                <w:webHidden/>
              </w:rPr>
              <w:instrText xml:space="preserve"> PAGEREF _Toc195261441 \h </w:instrText>
            </w:r>
            <w:r>
              <w:rPr>
                <w:noProof/>
                <w:webHidden/>
              </w:rPr>
            </w:r>
            <w:r>
              <w:rPr>
                <w:noProof/>
                <w:webHidden/>
              </w:rPr>
              <w:fldChar w:fldCharType="separate"/>
            </w:r>
            <w:r w:rsidR="00CE7330">
              <w:rPr>
                <w:noProof/>
                <w:webHidden/>
              </w:rPr>
              <w:t>11</w:t>
            </w:r>
            <w:r>
              <w:rPr>
                <w:noProof/>
                <w:webHidden/>
              </w:rPr>
              <w:fldChar w:fldCharType="end"/>
            </w:r>
          </w:hyperlink>
        </w:p>
        <w:p w14:paraId="5249902C" w14:textId="31B5C4F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2" w:history="1">
            <w:r w:rsidRPr="006D2929">
              <w:rPr>
                <w:rStyle w:val="Hyperlink"/>
                <w:noProof/>
              </w:rPr>
              <w:t>LGBTQIA+ Communities</w:t>
            </w:r>
            <w:r>
              <w:rPr>
                <w:noProof/>
                <w:webHidden/>
              </w:rPr>
              <w:tab/>
            </w:r>
            <w:r>
              <w:rPr>
                <w:noProof/>
                <w:webHidden/>
              </w:rPr>
              <w:fldChar w:fldCharType="begin"/>
            </w:r>
            <w:r>
              <w:rPr>
                <w:noProof/>
                <w:webHidden/>
              </w:rPr>
              <w:instrText xml:space="preserve"> PAGEREF _Toc195261442 \h </w:instrText>
            </w:r>
            <w:r>
              <w:rPr>
                <w:noProof/>
                <w:webHidden/>
              </w:rPr>
            </w:r>
            <w:r>
              <w:rPr>
                <w:noProof/>
                <w:webHidden/>
              </w:rPr>
              <w:fldChar w:fldCharType="separate"/>
            </w:r>
            <w:r w:rsidR="00CE7330">
              <w:rPr>
                <w:noProof/>
                <w:webHidden/>
              </w:rPr>
              <w:t>12</w:t>
            </w:r>
            <w:r>
              <w:rPr>
                <w:noProof/>
                <w:webHidden/>
              </w:rPr>
              <w:fldChar w:fldCharType="end"/>
            </w:r>
          </w:hyperlink>
        </w:p>
        <w:p w14:paraId="6B2CDA9F" w14:textId="545D5BB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3"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_Toc195261443 \h </w:instrText>
            </w:r>
            <w:r>
              <w:rPr>
                <w:noProof/>
                <w:webHidden/>
              </w:rPr>
            </w:r>
            <w:r>
              <w:rPr>
                <w:noProof/>
                <w:webHidden/>
              </w:rPr>
              <w:fldChar w:fldCharType="separate"/>
            </w:r>
            <w:r w:rsidR="00CE7330">
              <w:rPr>
                <w:noProof/>
                <w:webHidden/>
              </w:rPr>
              <w:t>13</w:t>
            </w:r>
            <w:r>
              <w:rPr>
                <w:noProof/>
                <w:webHidden/>
              </w:rPr>
              <w:fldChar w:fldCharType="end"/>
            </w:r>
          </w:hyperlink>
        </w:p>
        <w:p w14:paraId="32CC0285" w14:textId="488D8D09"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44" w:history="1">
            <w:r w:rsidRPr="006D2929">
              <w:rPr>
                <w:rStyle w:val="Hyperlink"/>
                <w:noProof/>
              </w:rPr>
              <w:t>Human Development Framework</w:t>
            </w:r>
            <w:r>
              <w:rPr>
                <w:noProof/>
                <w:webHidden/>
              </w:rPr>
              <w:tab/>
            </w:r>
            <w:r>
              <w:rPr>
                <w:noProof/>
                <w:webHidden/>
              </w:rPr>
              <w:fldChar w:fldCharType="begin"/>
            </w:r>
            <w:r>
              <w:rPr>
                <w:noProof/>
                <w:webHidden/>
              </w:rPr>
              <w:instrText xml:space="preserve"> PAGEREF _Toc195261444 \h </w:instrText>
            </w:r>
            <w:r>
              <w:rPr>
                <w:noProof/>
                <w:webHidden/>
              </w:rPr>
            </w:r>
            <w:r>
              <w:rPr>
                <w:noProof/>
                <w:webHidden/>
              </w:rPr>
              <w:fldChar w:fldCharType="separate"/>
            </w:r>
            <w:r w:rsidR="00CE7330">
              <w:rPr>
                <w:noProof/>
                <w:webHidden/>
              </w:rPr>
              <w:t>15</w:t>
            </w:r>
            <w:r>
              <w:rPr>
                <w:noProof/>
                <w:webHidden/>
              </w:rPr>
              <w:fldChar w:fldCharType="end"/>
            </w:r>
          </w:hyperlink>
        </w:p>
        <w:p w14:paraId="57896C6D" w14:textId="3A9147D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5" w:history="1">
            <w:r w:rsidRPr="006D2929">
              <w:rPr>
                <w:rStyle w:val="Hyperlink"/>
                <w:noProof/>
              </w:rPr>
              <w:t>The Human Development Index</w:t>
            </w:r>
            <w:r>
              <w:rPr>
                <w:noProof/>
                <w:webHidden/>
              </w:rPr>
              <w:tab/>
            </w:r>
            <w:r>
              <w:rPr>
                <w:noProof/>
                <w:webHidden/>
              </w:rPr>
              <w:fldChar w:fldCharType="begin"/>
            </w:r>
            <w:r>
              <w:rPr>
                <w:noProof/>
                <w:webHidden/>
              </w:rPr>
              <w:instrText xml:space="preserve"> PAGEREF _Toc195261445 \h </w:instrText>
            </w:r>
            <w:r>
              <w:rPr>
                <w:noProof/>
                <w:webHidden/>
              </w:rPr>
            </w:r>
            <w:r>
              <w:rPr>
                <w:noProof/>
                <w:webHidden/>
              </w:rPr>
              <w:fldChar w:fldCharType="separate"/>
            </w:r>
            <w:r w:rsidR="00CE7330">
              <w:rPr>
                <w:noProof/>
                <w:webHidden/>
              </w:rPr>
              <w:t>15</w:t>
            </w:r>
            <w:r>
              <w:rPr>
                <w:noProof/>
                <w:webHidden/>
              </w:rPr>
              <w:fldChar w:fldCharType="end"/>
            </w:r>
          </w:hyperlink>
        </w:p>
        <w:p w14:paraId="4E116FB5" w14:textId="63E0FF9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6" w:history="1">
            <w:r w:rsidRPr="006D2929">
              <w:rPr>
                <w:rStyle w:val="Hyperlink"/>
                <w:noProof/>
              </w:rPr>
              <w:t>AHDI and Albemarle County</w:t>
            </w:r>
            <w:r>
              <w:rPr>
                <w:noProof/>
                <w:webHidden/>
              </w:rPr>
              <w:tab/>
            </w:r>
            <w:r>
              <w:rPr>
                <w:noProof/>
                <w:webHidden/>
              </w:rPr>
              <w:fldChar w:fldCharType="begin"/>
            </w:r>
            <w:r>
              <w:rPr>
                <w:noProof/>
                <w:webHidden/>
              </w:rPr>
              <w:instrText xml:space="preserve"> PAGEREF _Toc195261446 \h </w:instrText>
            </w:r>
            <w:r>
              <w:rPr>
                <w:noProof/>
                <w:webHidden/>
              </w:rPr>
            </w:r>
            <w:r>
              <w:rPr>
                <w:noProof/>
                <w:webHidden/>
              </w:rPr>
              <w:fldChar w:fldCharType="separate"/>
            </w:r>
            <w:r w:rsidR="00CE7330">
              <w:rPr>
                <w:noProof/>
                <w:webHidden/>
              </w:rPr>
              <w:t>16</w:t>
            </w:r>
            <w:r>
              <w:rPr>
                <w:noProof/>
                <w:webHidden/>
              </w:rPr>
              <w:fldChar w:fldCharType="end"/>
            </w:r>
          </w:hyperlink>
        </w:p>
        <w:p w14:paraId="0DF751FE" w14:textId="36AD8A0E"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47" w:history="1">
            <w:r w:rsidRPr="006D2929">
              <w:rPr>
                <w:rStyle w:val="Hyperlink"/>
                <w:noProof/>
              </w:rPr>
              <w:t>A Long and Healthy Life: Health Profile</w:t>
            </w:r>
            <w:r>
              <w:rPr>
                <w:noProof/>
                <w:webHidden/>
              </w:rPr>
              <w:tab/>
            </w:r>
            <w:r>
              <w:rPr>
                <w:noProof/>
                <w:webHidden/>
              </w:rPr>
              <w:fldChar w:fldCharType="begin"/>
            </w:r>
            <w:r>
              <w:rPr>
                <w:noProof/>
                <w:webHidden/>
              </w:rPr>
              <w:instrText xml:space="preserve"> PAGEREF _Toc195261447 \h </w:instrText>
            </w:r>
            <w:r>
              <w:rPr>
                <w:noProof/>
                <w:webHidden/>
              </w:rPr>
            </w:r>
            <w:r>
              <w:rPr>
                <w:noProof/>
                <w:webHidden/>
              </w:rPr>
              <w:fldChar w:fldCharType="separate"/>
            </w:r>
            <w:r w:rsidR="00CE7330">
              <w:rPr>
                <w:noProof/>
                <w:webHidden/>
              </w:rPr>
              <w:t>21</w:t>
            </w:r>
            <w:r>
              <w:rPr>
                <w:noProof/>
                <w:webHidden/>
              </w:rPr>
              <w:fldChar w:fldCharType="end"/>
            </w:r>
          </w:hyperlink>
        </w:p>
        <w:p w14:paraId="64112B94" w14:textId="657E51D9"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8" w:history="1">
            <w:r w:rsidRPr="006D2929">
              <w:rPr>
                <w:rStyle w:val="Hyperlink"/>
                <w:noProof/>
              </w:rPr>
              <w:t>Life Expectancy</w:t>
            </w:r>
            <w:r>
              <w:rPr>
                <w:noProof/>
                <w:webHidden/>
              </w:rPr>
              <w:tab/>
            </w:r>
            <w:r>
              <w:rPr>
                <w:noProof/>
                <w:webHidden/>
              </w:rPr>
              <w:fldChar w:fldCharType="begin"/>
            </w:r>
            <w:r>
              <w:rPr>
                <w:noProof/>
                <w:webHidden/>
              </w:rPr>
              <w:instrText xml:space="preserve"> PAGEREF _Toc195261448 \h </w:instrText>
            </w:r>
            <w:r>
              <w:rPr>
                <w:noProof/>
                <w:webHidden/>
              </w:rPr>
            </w:r>
            <w:r>
              <w:rPr>
                <w:noProof/>
                <w:webHidden/>
              </w:rPr>
              <w:fldChar w:fldCharType="separate"/>
            </w:r>
            <w:r w:rsidR="00CE7330">
              <w:rPr>
                <w:noProof/>
                <w:webHidden/>
              </w:rPr>
              <w:t>21</w:t>
            </w:r>
            <w:r>
              <w:rPr>
                <w:noProof/>
                <w:webHidden/>
              </w:rPr>
              <w:fldChar w:fldCharType="end"/>
            </w:r>
          </w:hyperlink>
        </w:p>
        <w:p w14:paraId="01C1B059" w14:textId="1C68DAE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9" w:history="1">
            <w:r w:rsidRPr="006D2929">
              <w:rPr>
                <w:rStyle w:val="Hyperlink"/>
                <w:noProof/>
              </w:rPr>
              <w:t>Food Security</w:t>
            </w:r>
            <w:r>
              <w:rPr>
                <w:noProof/>
                <w:webHidden/>
              </w:rPr>
              <w:tab/>
            </w:r>
            <w:r>
              <w:rPr>
                <w:noProof/>
                <w:webHidden/>
              </w:rPr>
              <w:fldChar w:fldCharType="begin"/>
            </w:r>
            <w:r>
              <w:rPr>
                <w:noProof/>
                <w:webHidden/>
              </w:rPr>
              <w:instrText xml:space="preserve"> PAGEREF _Toc195261449 \h </w:instrText>
            </w:r>
            <w:r>
              <w:rPr>
                <w:noProof/>
                <w:webHidden/>
              </w:rPr>
            </w:r>
            <w:r>
              <w:rPr>
                <w:noProof/>
                <w:webHidden/>
              </w:rPr>
              <w:fldChar w:fldCharType="separate"/>
            </w:r>
            <w:r w:rsidR="00CE7330">
              <w:rPr>
                <w:noProof/>
                <w:webHidden/>
              </w:rPr>
              <w:t>23</w:t>
            </w:r>
            <w:r>
              <w:rPr>
                <w:noProof/>
                <w:webHidden/>
              </w:rPr>
              <w:fldChar w:fldCharType="end"/>
            </w:r>
          </w:hyperlink>
        </w:p>
        <w:p w14:paraId="7E97092A" w14:textId="6353DD3D"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0" w:history="1">
            <w:r w:rsidRPr="006D2929">
              <w:rPr>
                <w:rStyle w:val="Hyperlink"/>
                <w:noProof/>
              </w:rPr>
              <w:t>Health Outcomes &amp; Prevention</w:t>
            </w:r>
            <w:r>
              <w:rPr>
                <w:noProof/>
                <w:webHidden/>
              </w:rPr>
              <w:tab/>
            </w:r>
            <w:r>
              <w:rPr>
                <w:noProof/>
                <w:webHidden/>
              </w:rPr>
              <w:fldChar w:fldCharType="begin"/>
            </w:r>
            <w:r>
              <w:rPr>
                <w:noProof/>
                <w:webHidden/>
              </w:rPr>
              <w:instrText xml:space="preserve"> PAGEREF _Toc195261450 \h </w:instrText>
            </w:r>
            <w:r>
              <w:rPr>
                <w:noProof/>
                <w:webHidden/>
              </w:rPr>
            </w:r>
            <w:r>
              <w:rPr>
                <w:noProof/>
                <w:webHidden/>
              </w:rPr>
              <w:fldChar w:fldCharType="separate"/>
            </w:r>
            <w:r w:rsidR="00CE7330">
              <w:rPr>
                <w:noProof/>
                <w:webHidden/>
              </w:rPr>
              <w:t>24</w:t>
            </w:r>
            <w:r>
              <w:rPr>
                <w:noProof/>
                <w:webHidden/>
              </w:rPr>
              <w:fldChar w:fldCharType="end"/>
            </w:r>
          </w:hyperlink>
        </w:p>
        <w:p w14:paraId="0347915E" w14:textId="1C6D396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1" w:history="1">
            <w:r w:rsidRPr="006D2929">
              <w:rPr>
                <w:rStyle w:val="Hyperlink"/>
                <w:noProof/>
              </w:rPr>
              <w:t>Health Insurance</w:t>
            </w:r>
            <w:r>
              <w:rPr>
                <w:noProof/>
                <w:webHidden/>
              </w:rPr>
              <w:tab/>
            </w:r>
            <w:r>
              <w:rPr>
                <w:noProof/>
                <w:webHidden/>
              </w:rPr>
              <w:fldChar w:fldCharType="begin"/>
            </w:r>
            <w:r>
              <w:rPr>
                <w:noProof/>
                <w:webHidden/>
              </w:rPr>
              <w:instrText xml:space="preserve"> PAGEREF _Toc195261451 \h </w:instrText>
            </w:r>
            <w:r>
              <w:rPr>
                <w:noProof/>
                <w:webHidden/>
              </w:rPr>
            </w:r>
            <w:r>
              <w:rPr>
                <w:noProof/>
                <w:webHidden/>
              </w:rPr>
              <w:fldChar w:fldCharType="separate"/>
            </w:r>
            <w:r w:rsidR="00CE7330">
              <w:rPr>
                <w:noProof/>
                <w:webHidden/>
              </w:rPr>
              <w:t>27</w:t>
            </w:r>
            <w:r>
              <w:rPr>
                <w:noProof/>
                <w:webHidden/>
              </w:rPr>
              <w:fldChar w:fldCharType="end"/>
            </w:r>
          </w:hyperlink>
        </w:p>
        <w:p w14:paraId="6BA065FD" w14:textId="1CEE4109"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2" w:history="1">
            <w:r w:rsidRPr="006D2929">
              <w:rPr>
                <w:rStyle w:val="Hyperlink"/>
                <w:noProof/>
              </w:rPr>
              <w:t>EMS Responses to Opioid Overdoses</w:t>
            </w:r>
            <w:r>
              <w:rPr>
                <w:noProof/>
                <w:webHidden/>
              </w:rPr>
              <w:tab/>
            </w:r>
            <w:r>
              <w:rPr>
                <w:noProof/>
                <w:webHidden/>
              </w:rPr>
              <w:fldChar w:fldCharType="begin"/>
            </w:r>
            <w:r>
              <w:rPr>
                <w:noProof/>
                <w:webHidden/>
              </w:rPr>
              <w:instrText xml:space="preserve"> PAGEREF _Toc195261452 \h </w:instrText>
            </w:r>
            <w:r>
              <w:rPr>
                <w:noProof/>
                <w:webHidden/>
              </w:rPr>
            </w:r>
            <w:r>
              <w:rPr>
                <w:noProof/>
                <w:webHidden/>
              </w:rPr>
              <w:fldChar w:fldCharType="separate"/>
            </w:r>
            <w:r w:rsidR="00CE7330">
              <w:rPr>
                <w:noProof/>
                <w:webHidden/>
              </w:rPr>
              <w:t>29</w:t>
            </w:r>
            <w:r>
              <w:rPr>
                <w:noProof/>
                <w:webHidden/>
              </w:rPr>
              <w:fldChar w:fldCharType="end"/>
            </w:r>
          </w:hyperlink>
        </w:p>
        <w:p w14:paraId="03758683" w14:textId="66E26C4B"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3"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_Toc195261453 \h </w:instrText>
            </w:r>
            <w:r>
              <w:rPr>
                <w:noProof/>
                <w:webHidden/>
              </w:rPr>
            </w:r>
            <w:r>
              <w:rPr>
                <w:noProof/>
                <w:webHidden/>
              </w:rPr>
              <w:fldChar w:fldCharType="separate"/>
            </w:r>
            <w:r w:rsidR="00CE7330">
              <w:rPr>
                <w:noProof/>
                <w:webHidden/>
              </w:rPr>
              <w:t>30</w:t>
            </w:r>
            <w:r>
              <w:rPr>
                <w:noProof/>
                <w:webHidden/>
              </w:rPr>
              <w:fldChar w:fldCharType="end"/>
            </w:r>
          </w:hyperlink>
        </w:p>
        <w:p w14:paraId="4EB613B3" w14:textId="0937F5FC"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54" w:history="1">
            <w:r w:rsidRPr="006D2929">
              <w:rPr>
                <w:rStyle w:val="Hyperlink"/>
                <w:noProof/>
              </w:rPr>
              <w:t>Access to Knowledge: Education Profile</w:t>
            </w:r>
            <w:r>
              <w:rPr>
                <w:noProof/>
                <w:webHidden/>
              </w:rPr>
              <w:tab/>
            </w:r>
            <w:r>
              <w:rPr>
                <w:noProof/>
                <w:webHidden/>
              </w:rPr>
              <w:fldChar w:fldCharType="begin"/>
            </w:r>
            <w:r>
              <w:rPr>
                <w:noProof/>
                <w:webHidden/>
              </w:rPr>
              <w:instrText xml:space="preserve"> PAGEREF _Toc195261454 \h </w:instrText>
            </w:r>
            <w:r>
              <w:rPr>
                <w:noProof/>
                <w:webHidden/>
              </w:rPr>
            </w:r>
            <w:r>
              <w:rPr>
                <w:noProof/>
                <w:webHidden/>
              </w:rPr>
              <w:fldChar w:fldCharType="separate"/>
            </w:r>
            <w:r w:rsidR="00CE7330">
              <w:rPr>
                <w:noProof/>
                <w:webHidden/>
              </w:rPr>
              <w:t>32</w:t>
            </w:r>
            <w:r>
              <w:rPr>
                <w:noProof/>
                <w:webHidden/>
              </w:rPr>
              <w:fldChar w:fldCharType="end"/>
            </w:r>
          </w:hyperlink>
        </w:p>
        <w:p w14:paraId="3A1E9823" w14:textId="33DE420F"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5" w:history="1">
            <w:r w:rsidRPr="006D2929">
              <w:rPr>
                <w:rStyle w:val="Hyperlink"/>
                <w:noProof/>
              </w:rPr>
              <w:t>Degree Attainment</w:t>
            </w:r>
            <w:r>
              <w:rPr>
                <w:noProof/>
                <w:webHidden/>
              </w:rPr>
              <w:tab/>
            </w:r>
            <w:r>
              <w:rPr>
                <w:noProof/>
                <w:webHidden/>
              </w:rPr>
              <w:fldChar w:fldCharType="begin"/>
            </w:r>
            <w:r>
              <w:rPr>
                <w:noProof/>
                <w:webHidden/>
              </w:rPr>
              <w:instrText xml:space="preserve"> PAGEREF _Toc195261455 \h </w:instrText>
            </w:r>
            <w:r>
              <w:rPr>
                <w:noProof/>
                <w:webHidden/>
              </w:rPr>
            </w:r>
            <w:r>
              <w:rPr>
                <w:noProof/>
                <w:webHidden/>
              </w:rPr>
              <w:fldChar w:fldCharType="separate"/>
            </w:r>
            <w:r w:rsidR="00CE7330">
              <w:rPr>
                <w:noProof/>
                <w:webHidden/>
              </w:rPr>
              <w:t>32</w:t>
            </w:r>
            <w:r>
              <w:rPr>
                <w:noProof/>
                <w:webHidden/>
              </w:rPr>
              <w:fldChar w:fldCharType="end"/>
            </w:r>
          </w:hyperlink>
        </w:p>
        <w:p w14:paraId="42BF55F3" w14:textId="248DBEA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6" w:history="1">
            <w:r w:rsidRPr="006D2929">
              <w:rPr>
                <w:rStyle w:val="Hyperlink"/>
                <w:noProof/>
              </w:rPr>
              <w:t>School Enrollment</w:t>
            </w:r>
            <w:r>
              <w:rPr>
                <w:noProof/>
                <w:webHidden/>
              </w:rPr>
              <w:tab/>
            </w:r>
            <w:r>
              <w:rPr>
                <w:noProof/>
                <w:webHidden/>
              </w:rPr>
              <w:fldChar w:fldCharType="begin"/>
            </w:r>
            <w:r>
              <w:rPr>
                <w:noProof/>
                <w:webHidden/>
              </w:rPr>
              <w:instrText xml:space="preserve"> PAGEREF _Toc195261456 \h </w:instrText>
            </w:r>
            <w:r>
              <w:rPr>
                <w:noProof/>
                <w:webHidden/>
              </w:rPr>
            </w:r>
            <w:r>
              <w:rPr>
                <w:noProof/>
                <w:webHidden/>
              </w:rPr>
              <w:fldChar w:fldCharType="separate"/>
            </w:r>
            <w:r w:rsidR="00CE7330">
              <w:rPr>
                <w:noProof/>
                <w:webHidden/>
              </w:rPr>
              <w:t>34</w:t>
            </w:r>
            <w:r>
              <w:rPr>
                <w:noProof/>
                <w:webHidden/>
              </w:rPr>
              <w:fldChar w:fldCharType="end"/>
            </w:r>
          </w:hyperlink>
        </w:p>
        <w:p w14:paraId="41511FF2" w14:textId="7868038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7" w:history="1">
            <w:r w:rsidRPr="006D2929">
              <w:rPr>
                <w:rStyle w:val="Hyperlink"/>
                <w:noProof/>
              </w:rPr>
              <w:t>AP &amp; Dual Enrollment</w:t>
            </w:r>
            <w:r>
              <w:rPr>
                <w:noProof/>
                <w:webHidden/>
              </w:rPr>
              <w:tab/>
            </w:r>
            <w:r>
              <w:rPr>
                <w:noProof/>
                <w:webHidden/>
              </w:rPr>
              <w:fldChar w:fldCharType="begin"/>
            </w:r>
            <w:r>
              <w:rPr>
                <w:noProof/>
                <w:webHidden/>
              </w:rPr>
              <w:instrText xml:space="preserve"> PAGEREF _Toc195261457 \h </w:instrText>
            </w:r>
            <w:r>
              <w:rPr>
                <w:noProof/>
                <w:webHidden/>
              </w:rPr>
            </w:r>
            <w:r>
              <w:rPr>
                <w:noProof/>
                <w:webHidden/>
              </w:rPr>
              <w:fldChar w:fldCharType="separate"/>
            </w:r>
            <w:r w:rsidR="00CE7330">
              <w:rPr>
                <w:noProof/>
                <w:webHidden/>
              </w:rPr>
              <w:t>36</w:t>
            </w:r>
            <w:r>
              <w:rPr>
                <w:noProof/>
                <w:webHidden/>
              </w:rPr>
              <w:fldChar w:fldCharType="end"/>
            </w:r>
          </w:hyperlink>
        </w:p>
        <w:p w14:paraId="60436A7E" w14:textId="736F6DF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8" w:history="1">
            <w:r w:rsidRPr="006D2929">
              <w:rPr>
                <w:rStyle w:val="Hyperlink"/>
                <w:noProof/>
              </w:rPr>
              <w:t>Suspensions</w:t>
            </w:r>
            <w:r>
              <w:rPr>
                <w:noProof/>
                <w:webHidden/>
              </w:rPr>
              <w:tab/>
            </w:r>
            <w:r>
              <w:rPr>
                <w:noProof/>
                <w:webHidden/>
              </w:rPr>
              <w:fldChar w:fldCharType="begin"/>
            </w:r>
            <w:r>
              <w:rPr>
                <w:noProof/>
                <w:webHidden/>
              </w:rPr>
              <w:instrText xml:space="preserve"> PAGEREF _Toc195261458 \h </w:instrText>
            </w:r>
            <w:r>
              <w:rPr>
                <w:noProof/>
                <w:webHidden/>
              </w:rPr>
            </w:r>
            <w:r>
              <w:rPr>
                <w:noProof/>
                <w:webHidden/>
              </w:rPr>
              <w:fldChar w:fldCharType="separate"/>
            </w:r>
            <w:r w:rsidR="00CE7330">
              <w:rPr>
                <w:noProof/>
                <w:webHidden/>
              </w:rPr>
              <w:t>37</w:t>
            </w:r>
            <w:r>
              <w:rPr>
                <w:noProof/>
                <w:webHidden/>
              </w:rPr>
              <w:fldChar w:fldCharType="end"/>
            </w:r>
          </w:hyperlink>
        </w:p>
        <w:p w14:paraId="15594CFA" w14:textId="3083A17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9" w:history="1">
            <w:r w:rsidRPr="006D2929">
              <w:rPr>
                <w:rStyle w:val="Hyperlink"/>
                <w:noProof/>
              </w:rPr>
              <w:t>Chronic Absenteeism</w:t>
            </w:r>
            <w:r>
              <w:rPr>
                <w:noProof/>
                <w:webHidden/>
              </w:rPr>
              <w:tab/>
            </w:r>
            <w:r>
              <w:rPr>
                <w:noProof/>
                <w:webHidden/>
              </w:rPr>
              <w:fldChar w:fldCharType="begin"/>
            </w:r>
            <w:r>
              <w:rPr>
                <w:noProof/>
                <w:webHidden/>
              </w:rPr>
              <w:instrText xml:space="preserve"> PAGEREF _Toc195261459 \h </w:instrText>
            </w:r>
            <w:r>
              <w:rPr>
                <w:noProof/>
                <w:webHidden/>
              </w:rPr>
            </w:r>
            <w:r>
              <w:rPr>
                <w:noProof/>
                <w:webHidden/>
              </w:rPr>
              <w:fldChar w:fldCharType="separate"/>
            </w:r>
            <w:r w:rsidR="00CE7330">
              <w:rPr>
                <w:noProof/>
                <w:webHidden/>
              </w:rPr>
              <w:t>37</w:t>
            </w:r>
            <w:r>
              <w:rPr>
                <w:noProof/>
                <w:webHidden/>
              </w:rPr>
              <w:fldChar w:fldCharType="end"/>
            </w:r>
          </w:hyperlink>
        </w:p>
        <w:p w14:paraId="1DEAC733" w14:textId="2C0DB4E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0"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_Toc195261460 \h </w:instrText>
            </w:r>
            <w:r>
              <w:rPr>
                <w:noProof/>
                <w:webHidden/>
              </w:rPr>
            </w:r>
            <w:r>
              <w:rPr>
                <w:noProof/>
                <w:webHidden/>
              </w:rPr>
              <w:fldChar w:fldCharType="separate"/>
            </w:r>
            <w:r w:rsidR="00CE7330">
              <w:rPr>
                <w:noProof/>
                <w:webHidden/>
              </w:rPr>
              <w:t>38</w:t>
            </w:r>
            <w:r>
              <w:rPr>
                <w:noProof/>
                <w:webHidden/>
              </w:rPr>
              <w:fldChar w:fldCharType="end"/>
            </w:r>
          </w:hyperlink>
        </w:p>
        <w:p w14:paraId="52E8A1BA" w14:textId="4D1CC233"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1" w:history="1">
            <w:r w:rsidRPr="006D2929">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_Toc195261461 \h </w:instrText>
            </w:r>
            <w:r>
              <w:rPr>
                <w:noProof/>
                <w:webHidden/>
              </w:rPr>
            </w:r>
            <w:r>
              <w:rPr>
                <w:noProof/>
                <w:webHidden/>
              </w:rPr>
              <w:fldChar w:fldCharType="separate"/>
            </w:r>
            <w:r w:rsidR="00CE7330">
              <w:rPr>
                <w:noProof/>
                <w:webHidden/>
              </w:rPr>
              <w:t>40</w:t>
            </w:r>
            <w:r>
              <w:rPr>
                <w:noProof/>
                <w:webHidden/>
              </w:rPr>
              <w:fldChar w:fldCharType="end"/>
            </w:r>
          </w:hyperlink>
        </w:p>
        <w:p w14:paraId="4191513C" w14:textId="00BF11A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2" w:history="1">
            <w:r w:rsidRPr="006D2929">
              <w:rPr>
                <w:rStyle w:val="Hyperlink"/>
                <w:noProof/>
              </w:rPr>
              <w:t>Earnings and Income</w:t>
            </w:r>
            <w:r>
              <w:rPr>
                <w:noProof/>
                <w:webHidden/>
              </w:rPr>
              <w:tab/>
            </w:r>
            <w:r>
              <w:rPr>
                <w:noProof/>
                <w:webHidden/>
              </w:rPr>
              <w:fldChar w:fldCharType="begin"/>
            </w:r>
            <w:r>
              <w:rPr>
                <w:noProof/>
                <w:webHidden/>
              </w:rPr>
              <w:instrText xml:space="preserve"> PAGEREF _Toc195261462 \h </w:instrText>
            </w:r>
            <w:r>
              <w:rPr>
                <w:noProof/>
                <w:webHidden/>
              </w:rPr>
            </w:r>
            <w:r>
              <w:rPr>
                <w:noProof/>
                <w:webHidden/>
              </w:rPr>
              <w:fldChar w:fldCharType="separate"/>
            </w:r>
            <w:r w:rsidR="00CE7330">
              <w:rPr>
                <w:noProof/>
                <w:webHidden/>
              </w:rPr>
              <w:t>40</w:t>
            </w:r>
            <w:r>
              <w:rPr>
                <w:noProof/>
                <w:webHidden/>
              </w:rPr>
              <w:fldChar w:fldCharType="end"/>
            </w:r>
          </w:hyperlink>
        </w:p>
        <w:p w14:paraId="7EE63D84" w14:textId="0F226DE5"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3" w:history="1">
            <w:r w:rsidRPr="006D2929">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_Toc195261463 \h </w:instrText>
            </w:r>
            <w:r>
              <w:rPr>
                <w:noProof/>
                <w:webHidden/>
              </w:rPr>
            </w:r>
            <w:r>
              <w:rPr>
                <w:noProof/>
                <w:webHidden/>
              </w:rPr>
              <w:fldChar w:fldCharType="separate"/>
            </w:r>
            <w:r w:rsidR="00CE7330">
              <w:rPr>
                <w:noProof/>
                <w:webHidden/>
              </w:rPr>
              <w:t>43</w:t>
            </w:r>
            <w:r>
              <w:rPr>
                <w:noProof/>
                <w:webHidden/>
              </w:rPr>
              <w:fldChar w:fldCharType="end"/>
            </w:r>
          </w:hyperlink>
        </w:p>
        <w:p w14:paraId="61D2DF2C" w14:textId="2DF6161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4" w:history="1">
            <w:r w:rsidRPr="006D2929">
              <w:rPr>
                <w:rStyle w:val="Hyperlink"/>
                <w:noProof/>
              </w:rPr>
              <w:t>Housing: Renters and Owners</w:t>
            </w:r>
            <w:r>
              <w:rPr>
                <w:noProof/>
                <w:webHidden/>
              </w:rPr>
              <w:tab/>
            </w:r>
            <w:r>
              <w:rPr>
                <w:noProof/>
                <w:webHidden/>
              </w:rPr>
              <w:fldChar w:fldCharType="begin"/>
            </w:r>
            <w:r>
              <w:rPr>
                <w:noProof/>
                <w:webHidden/>
              </w:rPr>
              <w:instrText xml:space="preserve"> PAGEREF _Toc195261464 \h </w:instrText>
            </w:r>
            <w:r>
              <w:rPr>
                <w:noProof/>
                <w:webHidden/>
              </w:rPr>
            </w:r>
            <w:r>
              <w:rPr>
                <w:noProof/>
                <w:webHidden/>
              </w:rPr>
              <w:fldChar w:fldCharType="separate"/>
            </w:r>
            <w:r w:rsidR="00CE7330">
              <w:rPr>
                <w:noProof/>
                <w:webHidden/>
              </w:rPr>
              <w:t>45</w:t>
            </w:r>
            <w:r>
              <w:rPr>
                <w:noProof/>
                <w:webHidden/>
              </w:rPr>
              <w:fldChar w:fldCharType="end"/>
            </w:r>
          </w:hyperlink>
        </w:p>
        <w:p w14:paraId="71C87C50" w14:textId="21CDCD2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5" w:history="1">
            <w:r w:rsidRPr="006D2929">
              <w:rPr>
                <w:rStyle w:val="Hyperlink"/>
                <w:noProof/>
              </w:rPr>
              <w:t>Heirs’ Property in Albemarle County</w:t>
            </w:r>
            <w:r>
              <w:rPr>
                <w:noProof/>
                <w:webHidden/>
              </w:rPr>
              <w:tab/>
            </w:r>
            <w:r>
              <w:rPr>
                <w:noProof/>
                <w:webHidden/>
              </w:rPr>
              <w:fldChar w:fldCharType="begin"/>
            </w:r>
            <w:r>
              <w:rPr>
                <w:noProof/>
                <w:webHidden/>
              </w:rPr>
              <w:instrText xml:space="preserve"> PAGEREF _Toc195261465 \h </w:instrText>
            </w:r>
            <w:r>
              <w:rPr>
                <w:noProof/>
                <w:webHidden/>
              </w:rPr>
            </w:r>
            <w:r>
              <w:rPr>
                <w:noProof/>
                <w:webHidden/>
              </w:rPr>
              <w:fldChar w:fldCharType="separate"/>
            </w:r>
            <w:r w:rsidR="00CE7330">
              <w:rPr>
                <w:noProof/>
                <w:webHidden/>
              </w:rPr>
              <w:t>51</w:t>
            </w:r>
            <w:r>
              <w:rPr>
                <w:noProof/>
                <w:webHidden/>
              </w:rPr>
              <w:fldChar w:fldCharType="end"/>
            </w:r>
          </w:hyperlink>
        </w:p>
        <w:p w14:paraId="33560765" w14:textId="089F6229"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6"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_Toc195261466 \h </w:instrText>
            </w:r>
            <w:r>
              <w:rPr>
                <w:noProof/>
                <w:webHidden/>
              </w:rPr>
            </w:r>
            <w:r>
              <w:rPr>
                <w:noProof/>
                <w:webHidden/>
              </w:rPr>
              <w:fldChar w:fldCharType="separate"/>
            </w:r>
            <w:r w:rsidR="00CE7330">
              <w:rPr>
                <w:noProof/>
                <w:webHidden/>
              </w:rPr>
              <w:t>52</w:t>
            </w:r>
            <w:r>
              <w:rPr>
                <w:noProof/>
                <w:webHidden/>
              </w:rPr>
              <w:fldChar w:fldCharType="end"/>
            </w:r>
          </w:hyperlink>
        </w:p>
        <w:p w14:paraId="06666A9D" w14:textId="6145710F"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7" w:history="1">
            <w:r w:rsidRPr="006D2929">
              <w:rPr>
                <w:rStyle w:val="Hyperlink"/>
                <w:noProof/>
              </w:rPr>
              <w:t>Additional Inclusive Community Profiles</w:t>
            </w:r>
            <w:r>
              <w:rPr>
                <w:noProof/>
                <w:webHidden/>
              </w:rPr>
              <w:tab/>
            </w:r>
            <w:r>
              <w:rPr>
                <w:noProof/>
                <w:webHidden/>
              </w:rPr>
              <w:fldChar w:fldCharType="begin"/>
            </w:r>
            <w:r>
              <w:rPr>
                <w:noProof/>
                <w:webHidden/>
              </w:rPr>
              <w:instrText xml:space="preserve"> PAGEREF _Toc195261467 \h </w:instrText>
            </w:r>
            <w:r>
              <w:rPr>
                <w:noProof/>
                <w:webHidden/>
              </w:rPr>
            </w:r>
            <w:r>
              <w:rPr>
                <w:noProof/>
                <w:webHidden/>
              </w:rPr>
              <w:fldChar w:fldCharType="separate"/>
            </w:r>
            <w:r w:rsidR="00CE7330">
              <w:rPr>
                <w:noProof/>
                <w:webHidden/>
              </w:rPr>
              <w:t>53</w:t>
            </w:r>
            <w:r>
              <w:rPr>
                <w:noProof/>
                <w:webHidden/>
              </w:rPr>
              <w:fldChar w:fldCharType="end"/>
            </w:r>
          </w:hyperlink>
        </w:p>
        <w:p w14:paraId="2214B000" w14:textId="7154EAA8"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8" w:history="1">
            <w:r w:rsidRPr="006D2929">
              <w:rPr>
                <w:rStyle w:val="Hyperlink"/>
                <w:noProof/>
              </w:rPr>
              <w:t>Contributors</w:t>
            </w:r>
            <w:r>
              <w:rPr>
                <w:noProof/>
                <w:webHidden/>
              </w:rPr>
              <w:tab/>
            </w:r>
            <w:r>
              <w:rPr>
                <w:noProof/>
                <w:webHidden/>
              </w:rPr>
              <w:fldChar w:fldCharType="begin"/>
            </w:r>
            <w:r>
              <w:rPr>
                <w:noProof/>
                <w:webHidden/>
              </w:rPr>
              <w:instrText xml:space="preserve"> PAGEREF _Toc195261468 \h </w:instrText>
            </w:r>
            <w:r>
              <w:rPr>
                <w:noProof/>
                <w:webHidden/>
              </w:rPr>
            </w:r>
            <w:r>
              <w:rPr>
                <w:noProof/>
                <w:webHidden/>
              </w:rPr>
              <w:fldChar w:fldCharType="separate"/>
            </w:r>
            <w:r w:rsidR="00CE7330">
              <w:rPr>
                <w:noProof/>
                <w:webHidden/>
              </w:rPr>
              <w:t>54</w:t>
            </w:r>
            <w:r>
              <w:rPr>
                <w:noProof/>
                <w:webHidden/>
              </w:rPr>
              <w:fldChar w:fldCharType="end"/>
            </w:r>
          </w:hyperlink>
        </w:p>
        <w:p w14:paraId="0EB0B4DD" w14:textId="4C48E4A6"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9" w:history="1">
            <w:r w:rsidRPr="006D2929">
              <w:rPr>
                <w:rStyle w:val="Hyperlink"/>
                <w:noProof/>
              </w:rPr>
              <w:t>The UVA Center for Community Partnerships</w:t>
            </w:r>
            <w:r>
              <w:rPr>
                <w:noProof/>
                <w:webHidden/>
              </w:rPr>
              <w:tab/>
            </w:r>
            <w:r>
              <w:rPr>
                <w:noProof/>
                <w:webHidden/>
              </w:rPr>
              <w:fldChar w:fldCharType="begin"/>
            </w:r>
            <w:r>
              <w:rPr>
                <w:noProof/>
                <w:webHidden/>
              </w:rPr>
              <w:instrText xml:space="preserve"> PAGEREF _Toc195261469 \h </w:instrText>
            </w:r>
            <w:r>
              <w:rPr>
                <w:noProof/>
                <w:webHidden/>
              </w:rPr>
            </w:r>
            <w:r>
              <w:rPr>
                <w:noProof/>
                <w:webHidden/>
              </w:rPr>
              <w:fldChar w:fldCharType="separate"/>
            </w:r>
            <w:r w:rsidR="00CE7330">
              <w:rPr>
                <w:noProof/>
                <w:webHidden/>
              </w:rPr>
              <w:t>54</w:t>
            </w:r>
            <w:r>
              <w:rPr>
                <w:noProof/>
                <w:webHidden/>
              </w:rPr>
              <w:fldChar w:fldCharType="end"/>
            </w:r>
          </w:hyperlink>
        </w:p>
        <w:p w14:paraId="2C1732FD" w14:textId="3F5B5C8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0" w:history="1">
            <w:r w:rsidRPr="006D2929">
              <w:rPr>
                <w:rStyle w:val="Hyperlink"/>
                <w:noProof/>
              </w:rPr>
              <w:t>Project Repository</w:t>
            </w:r>
            <w:r>
              <w:rPr>
                <w:noProof/>
                <w:webHidden/>
              </w:rPr>
              <w:tab/>
            </w:r>
            <w:r>
              <w:rPr>
                <w:noProof/>
                <w:webHidden/>
              </w:rPr>
              <w:fldChar w:fldCharType="begin"/>
            </w:r>
            <w:r>
              <w:rPr>
                <w:noProof/>
                <w:webHidden/>
              </w:rPr>
              <w:instrText xml:space="preserve"> PAGEREF _Toc195261470 \h </w:instrText>
            </w:r>
            <w:r>
              <w:rPr>
                <w:noProof/>
                <w:webHidden/>
              </w:rPr>
            </w:r>
            <w:r>
              <w:rPr>
                <w:noProof/>
                <w:webHidden/>
              </w:rPr>
              <w:fldChar w:fldCharType="separate"/>
            </w:r>
            <w:r w:rsidR="00CE7330">
              <w:rPr>
                <w:noProof/>
                <w:webHidden/>
              </w:rPr>
              <w:t>54</w:t>
            </w:r>
            <w:r>
              <w:rPr>
                <w:noProof/>
                <w:webHidden/>
              </w:rPr>
              <w:fldChar w:fldCharType="end"/>
            </w:r>
          </w:hyperlink>
        </w:p>
        <w:p w14:paraId="110BF04D" w14:textId="2FDDAF99"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71" w:history="1">
            <w:r w:rsidRPr="006D2929">
              <w:rPr>
                <w:rStyle w:val="Hyperlink"/>
                <w:noProof/>
              </w:rPr>
              <w:t>Appendix</w:t>
            </w:r>
            <w:r>
              <w:rPr>
                <w:noProof/>
                <w:webHidden/>
              </w:rPr>
              <w:tab/>
            </w:r>
            <w:r>
              <w:rPr>
                <w:noProof/>
                <w:webHidden/>
              </w:rPr>
              <w:fldChar w:fldCharType="begin"/>
            </w:r>
            <w:r>
              <w:rPr>
                <w:noProof/>
                <w:webHidden/>
              </w:rPr>
              <w:instrText xml:space="preserve"> PAGEREF _Toc195261471 \h </w:instrText>
            </w:r>
            <w:r>
              <w:rPr>
                <w:noProof/>
                <w:webHidden/>
              </w:rPr>
            </w:r>
            <w:r>
              <w:rPr>
                <w:noProof/>
                <w:webHidden/>
              </w:rPr>
              <w:fldChar w:fldCharType="separate"/>
            </w:r>
            <w:r w:rsidR="00CE7330">
              <w:rPr>
                <w:noProof/>
                <w:webHidden/>
              </w:rPr>
              <w:t>55</w:t>
            </w:r>
            <w:r>
              <w:rPr>
                <w:noProof/>
                <w:webHidden/>
              </w:rPr>
              <w:fldChar w:fldCharType="end"/>
            </w:r>
          </w:hyperlink>
        </w:p>
        <w:p w14:paraId="120E6C07" w14:textId="1AD10C3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2" w:history="1">
            <w:r w:rsidRPr="006D2929">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_Toc195261472 \h </w:instrText>
            </w:r>
            <w:r>
              <w:rPr>
                <w:noProof/>
                <w:webHidden/>
              </w:rPr>
            </w:r>
            <w:r>
              <w:rPr>
                <w:noProof/>
                <w:webHidden/>
              </w:rPr>
              <w:fldChar w:fldCharType="separate"/>
            </w:r>
            <w:r w:rsidR="00CE7330">
              <w:rPr>
                <w:noProof/>
                <w:webHidden/>
              </w:rPr>
              <w:t>55</w:t>
            </w:r>
            <w:r>
              <w:rPr>
                <w:noProof/>
                <w:webHidden/>
              </w:rPr>
              <w:fldChar w:fldCharType="end"/>
            </w:r>
          </w:hyperlink>
        </w:p>
        <w:p w14:paraId="4E5308E8" w14:textId="7A18FCD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3" w:history="1">
            <w:r w:rsidRPr="006D2929">
              <w:rPr>
                <w:rStyle w:val="Hyperlink"/>
                <w:noProof/>
              </w:rPr>
              <w:t>Data Sources by Figure/Table</w:t>
            </w:r>
            <w:r>
              <w:rPr>
                <w:noProof/>
                <w:webHidden/>
              </w:rPr>
              <w:tab/>
            </w:r>
            <w:r>
              <w:rPr>
                <w:noProof/>
                <w:webHidden/>
              </w:rPr>
              <w:fldChar w:fldCharType="begin"/>
            </w:r>
            <w:r>
              <w:rPr>
                <w:noProof/>
                <w:webHidden/>
              </w:rPr>
              <w:instrText xml:space="preserve"> PAGEREF _Toc195261473 \h </w:instrText>
            </w:r>
            <w:r>
              <w:rPr>
                <w:noProof/>
                <w:webHidden/>
              </w:rPr>
            </w:r>
            <w:r>
              <w:rPr>
                <w:noProof/>
                <w:webHidden/>
              </w:rPr>
              <w:fldChar w:fldCharType="separate"/>
            </w:r>
            <w:r w:rsidR="00CE7330">
              <w:rPr>
                <w:noProof/>
                <w:webHidden/>
              </w:rPr>
              <w:t>57</w:t>
            </w:r>
            <w:r>
              <w:rPr>
                <w:noProof/>
                <w:webHidden/>
              </w:rPr>
              <w:fldChar w:fldCharType="end"/>
            </w:r>
          </w:hyperlink>
        </w:p>
        <w:p w14:paraId="2BD7F694" w14:textId="6289873E"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5261434"/>
      <w:bookmarkEnd w:id="1"/>
      <w:r>
        <w:lastRenderedPageBreak/>
        <w:t>Executive Summary</w:t>
      </w:r>
      <w:bookmarkEnd w:id="2"/>
    </w:p>
    <w:p w14:paraId="3D226864" w14:textId="7191E2E8" w:rsidR="00393602" w:rsidRDefault="00393602" w:rsidP="002F15D6">
      <w:r>
        <w:t xml:space="preserve">The Albemarle </w:t>
      </w:r>
      <w:r w:rsidR="00FD2AAD">
        <w:t>County</w:t>
      </w:r>
      <w:r>
        <w:t xml:space="preserve"> Inclusive Community Profile provides current data for measures related to well-being, </w:t>
      </w:r>
      <w:r w:rsidR="003B4341">
        <w:t>building on the 2021 Albemarle County Equity Profile</w:t>
      </w:r>
      <w:r>
        <w:t xml:space="preserve">. The American Human Development Index (AHDI)—calculated from metrics on health, access to knowledge, and living standards—is used as a framework to assess and advocate for increased and inclusive well-being. </w:t>
      </w:r>
    </w:p>
    <w:p w14:paraId="7FAA1C8C" w14:textId="3401E6E2" w:rsidR="00AC00AF" w:rsidRDefault="00AC00AF" w:rsidP="005711A4">
      <w:r>
        <w:t xml:space="preserve">The AHDI for Albemarle County is higher than Virginia overall, but lower than some benchmark localities in Northern Virginia. The 2023 AHDI is very similar to the 2019 AHDI reported in the </w:t>
      </w:r>
      <w:r w:rsidR="00BC1AA4">
        <w:t>prior profile</w:t>
      </w:r>
      <w:r>
        <w:t>. Given the intervening crisis of COVID-19, this stability was not a given.</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04D803CE" w14:textId="777777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of Black residents, 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lastRenderedPageBreak/>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6005DCF7" w:rsidR="004D6133" w:rsidRPr="002F15D6" w:rsidRDefault="00752C8E" w:rsidP="002F15D6">
      <w:r>
        <w:t xml:space="preserve">These and other measures and outcomes presented in the Albemarle County </w:t>
      </w:r>
      <w:r w:rsidR="00EE588C">
        <w:t xml:space="preserve">Inclusive </w:t>
      </w:r>
      <w:r>
        <w:t xml:space="preserve">Community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5261435"/>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5261436"/>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4A1755EF" w:rsidR="00F05356" w:rsidRDefault="00F05356" w:rsidP="00F05356">
      <w:r>
        <w:t xml:space="preserve">Knowing how a community stands is a first step. This report, in partnership with the Albemarle County Office of Equity &amp; Inclusion builds on the 2021 Albemarle County Equity Profile to provide an updated data portrait of Albemarle County. Centered around the American Human Development Index, the Inclusive Community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bookmarkStart w:id="6" w:name="_Toc195261437"/>
      <w:r w:rsidR="007519DE">
        <w:br w:type="page"/>
      </w:r>
    </w:p>
    <w:p w14:paraId="2BD7F695" w14:textId="423E406B" w:rsidR="00575FB5" w:rsidRDefault="00A64545" w:rsidP="00707C09">
      <w:pPr>
        <w:pStyle w:val="Heading2"/>
      </w:pPr>
      <w:r>
        <w:lastRenderedPageBreak/>
        <w:t>Demographic Profile</w:t>
      </w:r>
      <w:bookmarkEnd w:id="6"/>
    </w:p>
    <w:p w14:paraId="57D7CC33" w14:textId="211581D4"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p>
    <w:p w14:paraId="2BD7F696" w14:textId="35D999FE" w:rsidR="00575FB5" w:rsidRPr="0041615D" w:rsidRDefault="00A64545" w:rsidP="00FE2343">
      <w:pPr>
        <w:pStyle w:val="Heading3"/>
      </w:pPr>
      <w:bookmarkStart w:id="7" w:name="_Toc195261438"/>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3"/>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4"/>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lastRenderedPageBreak/>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5"/>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6"/>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5"/>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7"/>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5261439"/>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1"/>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6"/>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2"/>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7"/>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5261440"/>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18"/>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19"/>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3"/>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4"/>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0"/>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Figure 1.7: Limited &amp; Non-Limited English Speaking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1"/>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5261441"/>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5"/>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6"/>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2"/>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3"/>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5261442"/>
      <w:bookmarkEnd w:id="14"/>
      <w:r>
        <w:t>LGBTQIA+ Communities</w:t>
      </w:r>
      <w:bookmarkEnd w:id="15"/>
    </w:p>
    <w:p w14:paraId="2AC7841C" w14:textId="11253558" w:rsidR="004B471B" w:rsidRDefault="004B471B" w:rsidP="004B471B">
      <w:r>
        <w:t>Albemarle County’s LGBTQ+ population is a vital part of the region’s culture and identity. As part of their efforts to increase awareness, the Albemarle County Office of Equity and Inclusion recently published an interactive learning resource about gender and sexual orientation.</w:t>
      </w:r>
      <w:r>
        <w:rPr>
          <w:vertAlign w:val="superscript"/>
        </w:rPr>
        <w:footnoteReference w:id="17"/>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8"/>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19"/>
      </w:r>
    </w:p>
    <w:p w14:paraId="037B41A2" w14:textId="77777777" w:rsidR="004B471B" w:rsidRDefault="004B471B" w:rsidP="004B471B">
      <w:r>
        <w:t xml:space="preserve">More granular, locality-level data on LGBTQ+ populations in the United States is very </w:t>
      </w:r>
      <w:r>
        <w:lastRenderedPageBreak/>
        <w:t xml:space="preserve">limited, partly </w:t>
      </w:r>
      <w:proofErr w:type="gramStart"/>
      <w:r>
        <w:t>as a result of</w:t>
      </w:r>
      <w:proofErr w:type="gramEnd"/>
      <w:r>
        <w:t xml:space="preserve"> the American Community Survey largely excluding LGBTQ+ topics from its data collection process to date.</w:t>
      </w:r>
      <w:r>
        <w:rPr>
          <w:vertAlign w:val="superscript"/>
        </w:rPr>
        <w:footnoteReference w:id="20"/>
      </w:r>
      <w:r>
        <w:t xml:space="preserve"> The Census Bureau has engaged in research directed at adding questions on sexual orientation and gender identity to the American Community Survey in the future.</w:t>
      </w:r>
      <w:r>
        <w:rPr>
          <w:vertAlign w:val="superscript"/>
        </w:rPr>
        <w:footnoteReference w:id="21"/>
      </w:r>
      <w:r>
        <w:t xml:space="preserve"> </w:t>
      </w:r>
    </w:p>
    <w:p w14:paraId="2A918845" w14:textId="77777777" w:rsidR="004B471B" w:rsidRDefault="004B471B" w:rsidP="00FE2343">
      <w:pPr>
        <w:pStyle w:val="Heading3"/>
      </w:pPr>
      <w:bookmarkStart w:id="16" w:name="_prl0k8agbykt" w:colFirst="0" w:colLast="0"/>
      <w:bookmarkStart w:id="17" w:name="_Toc195261443"/>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2"/>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Aging residents, too, may face growing challenges to driving: alternative transportation options can promote well-being and support continued engagement in the community.</w:t>
      </w:r>
      <w:r>
        <w:rPr>
          <w:vertAlign w:val="superscript"/>
        </w:rPr>
        <w:footnoteReference w:id="25"/>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29"/>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1"/>
      </w:r>
      <w:r>
        <w:t xml:space="preserve"> </w:t>
      </w:r>
      <w:r>
        <w:lastRenderedPageBreak/>
        <w:t>Foreign-born families, though, may avoid applying to government assistance programs out of concerns related to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Prohibiting the participation of local law enforcement with Immigration and Customs Enforcement further supports the integration and involvement of new residents.</w:t>
      </w:r>
      <w:r>
        <w:rPr>
          <w:vertAlign w:val="superscript"/>
        </w:rPr>
        <w:footnoteReference w:id="34"/>
      </w:r>
    </w:p>
    <w:p w14:paraId="533FC73B" w14:textId="77777777" w:rsidR="00151AD9" w:rsidRDefault="00151AD9" w:rsidP="00151AD9">
      <w:pPr>
        <w:widowControl/>
      </w:pPr>
      <w:bookmarkStart w:id="19" w:name="_Toc195261444"/>
      <w:bookmarkEnd w:id="0"/>
      <w:bookmarkEnd w:id="18"/>
    </w:p>
    <w:p w14:paraId="2BD7F6AF" w14:textId="5A0D81F7" w:rsidR="00575FB5" w:rsidRPr="00151AD9" w:rsidRDefault="00A64545" w:rsidP="00316E4F">
      <w:pPr>
        <w:pStyle w:val="Heading2"/>
        <w:rPr>
          <w:rFonts w:ascii="Aptos Narrow" w:hAnsi="Aptos Narrow"/>
        </w:rPr>
      </w:pPr>
      <w:r>
        <w:t>Human Development Framework</w:t>
      </w:r>
      <w:bookmarkEnd w:id="19"/>
    </w:p>
    <w:p w14:paraId="2BD7F6B0" w14:textId="7440C9B4" w:rsidR="00575FB5" w:rsidRPr="00737A3D" w:rsidRDefault="00A64545" w:rsidP="00FE2343">
      <w:pPr>
        <w:pStyle w:val="Heading3"/>
      </w:pPr>
      <w:bookmarkStart w:id="20" w:name="_Toc195261445"/>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5"/>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6"/>
      </w:r>
      <w:r>
        <w:t xml:space="preserve"> By looking at the full spectrum of people in our community, the HDI promotes an inclusive view, one in </w:t>
      </w:r>
      <w:r>
        <w:lastRenderedPageBreak/>
        <w:t>which we can all see ourselves.</w:t>
      </w:r>
      <w:r>
        <w:rPr>
          <w:vertAlign w:val="superscript"/>
        </w:rPr>
        <w:footnoteReference w:id="37"/>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5261446"/>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8"/>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2BD7F6B2" w14:textId="26AC2034" w:rsidR="00575FB5" w:rsidRDefault="00A64545">
      <w:pPr>
        <w:keepNext/>
        <w:spacing w:after="60"/>
      </w:pPr>
      <w:r w:rsidRPr="007C798D">
        <w:rPr>
          <w:rFonts w:ascii="Calibri" w:hAnsi="Calibri"/>
          <w:b/>
          <w:bCs/>
        </w:rPr>
        <w:lastRenderedPageBreak/>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836901" w:rsidRPr="007C798D">
        <w:rPr>
          <w:b/>
          <w:bCs/>
          <w:noProof/>
        </w:rPr>
        <w:t>1</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196"/>
        <w:gridCol w:w="1067"/>
        <w:gridCol w:w="1443"/>
        <w:gridCol w:w="1279"/>
        <w:gridCol w:w="871"/>
        <w:gridCol w:w="793"/>
        <w:gridCol w:w="1090"/>
        <w:gridCol w:w="1621"/>
      </w:tblGrid>
      <w:tr w:rsidR="00B320AF" w14:paraId="2BD7F6B8" w14:textId="77777777" w:rsidTr="0067507D">
        <w:trPr>
          <w:cantSplit/>
          <w:tblHeader/>
          <w:jc w:val="center"/>
        </w:trPr>
        <w:tc>
          <w:tcPr>
            <w:tcW w:w="0" w:type="auto"/>
            <w:vMerge w:val="restart"/>
            <w:tcBorders>
              <w:top w:val="single" w:sz="16" w:space="0" w:color="D3D3D3"/>
              <w:left w:val="single" w:sz="0" w:space="0" w:color="D3D3D3"/>
              <w:right w:val="single" w:sz="0" w:space="0" w:color="D3D3D3"/>
            </w:tcBorders>
            <w:tcMar>
              <w:left w:w="14" w:type="dxa"/>
              <w:right w:w="14" w:type="dxa"/>
            </w:tcMar>
            <w:vAlign w:val="center"/>
          </w:tcPr>
          <w:p w14:paraId="2BD7F6B3" w14:textId="77777777" w:rsidR="00575FB5" w:rsidRDefault="00575FB5">
            <w:pPr>
              <w:keepNext/>
              <w:spacing w:after="60"/>
            </w:pPr>
          </w:p>
        </w:tc>
        <w:tc>
          <w:tcPr>
            <w:tcW w:w="982" w:type="dxa"/>
            <w:tcBorders>
              <w:top w:val="single" w:sz="16" w:space="0" w:color="D3D3D3"/>
              <w:left w:val="single" w:sz="0" w:space="0" w:color="D3D3D3"/>
            </w:tcBorders>
            <w:tcMar>
              <w:left w:w="14" w:type="dxa"/>
              <w:right w:w="14" w:type="dxa"/>
            </w:tcMar>
            <w:vAlign w:val="center"/>
          </w:tcPr>
          <w:p w14:paraId="2BD7F6B4" w14:textId="77777777" w:rsidR="00575FB5" w:rsidRDefault="00575FB5">
            <w:pPr>
              <w:keepNext/>
              <w:spacing w:after="60"/>
            </w:pPr>
          </w:p>
        </w:tc>
        <w:tc>
          <w:tcPr>
            <w:tcW w:w="1382" w:type="dxa"/>
            <w:tcBorders>
              <w:top w:val="single" w:sz="16" w:space="0" w:color="D3D3D3"/>
              <w:bottom w:val="single" w:sz="16" w:space="0" w:color="D3D3D3"/>
            </w:tcBorders>
            <w:tcMar>
              <w:left w:w="14" w:type="dxa"/>
              <w:right w:w="14" w:type="dxa"/>
            </w:tcMar>
            <w:vAlign w:val="center"/>
          </w:tcPr>
          <w:p w14:paraId="2BD7F6B5" w14:textId="77777777" w:rsidR="00575FB5" w:rsidRPr="00CF5FCC" w:rsidRDefault="00A64545">
            <w:pPr>
              <w:keepNext/>
              <w:spacing w:after="60"/>
              <w:jc w:val="center"/>
              <w:rPr>
                <w:b/>
                <w:bCs/>
              </w:rPr>
            </w:pPr>
            <w:r w:rsidRPr="00CF5FCC">
              <w:rPr>
                <w:rFonts w:ascii="Calibri" w:hAnsi="Calibri"/>
                <w:b/>
                <w:bCs/>
                <w:sz w:val="20"/>
              </w:rPr>
              <w:t>Health</w:t>
            </w:r>
          </w:p>
        </w:tc>
        <w:tc>
          <w:tcPr>
            <w:tcW w:w="4088" w:type="dxa"/>
            <w:gridSpan w:val="4"/>
            <w:tcBorders>
              <w:top w:val="single" w:sz="16" w:space="0" w:color="D3D3D3"/>
              <w:bottom w:val="single" w:sz="16" w:space="0" w:color="D3D3D3"/>
            </w:tcBorders>
            <w:tcMar>
              <w:left w:w="14" w:type="dxa"/>
              <w:right w:w="14" w:type="dxa"/>
            </w:tcMar>
            <w:vAlign w:val="center"/>
          </w:tcPr>
          <w:p w14:paraId="2BD7F6B6" w14:textId="77777777" w:rsidR="00575FB5" w:rsidRPr="00CF5FCC" w:rsidRDefault="00A64545">
            <w:pPr>
              <w:keepNext/>
              <w:spacing w:after="60"/>
              <w:jc w:val="center"/>
              <w:rPr>
                <w:b/>
                <w:bCs/>
              </w:rPr>
            </w:pPr>
            <w:r w:rsidRPr="00CF5FCC">
              <w:rPr>
                <w:rFonts w:ascii="Calibri" w:hAnsi="Calibri"/>
                <w:b/>
                <w:bCs/>
                <w:sz w:val="20"/>
              </w:rPr>
              <w:t>Access to Knowledge</w:t>
            </w:r>
          </w:p>
        </w:tc>
        <w:tc>
          <w:tcPr>
            <w:tcW w:w="1620" w:type="dxa"/>
            <w:tcBorders>
              <w:top w:val="single" w:sz="16" w:space="0" w:color="D3D3D3"/>
              <w:bottom w:val="single" w:sz="16" w:space="0" w:color="D3D3D3"/>
              <w:right w:val="single" w:sz="0" w:space="0" w:color="D3D3D3"/>
            </w:tcBorders>
            <w:tcMar>
              <w:left w:w="14" w:type="dxa"/>
              <w:right w:w="14" w:type="dxa"/>
            </w:tcMar>
            <w:vAlign w:val="center"/>
          </w:tcPr>
          <w:p w14:paraId="2BD7F6B7" w14:textId="77777777" w:rsidR="00575FB5" w:rsidRPr="00CF5FCC" w:rsidRDefault="00A64545">
            <w:pPr>
              <w:keepNext/>
              <w:spacing w:after="60"/>
              <w:jc w:val="center"/>
              <w:rPr>
                <w:b/>
                <w:bCs/>
              </w:rPr>
            </w:pPr>
            <w:r w:rsidRPr="00CF5FCC">
              <w:rPr>
                <w:rFonts w:ascii="Calibri" w:hAnsi="Calibri"/>
                <w:b/>
                <w:bCs/>
                <w:sz w:val="20"/>
              </w:rPr>
              <w:t>Living Standards</w:t>
            </w:r>
          </w:p>
        </w:tc>
      </w:tr>
      <w:tr w:rsidR="0067507D" w14:paraId="2BD7F6C1" w14:textId="77777777" w:rsidTr="0067507D">
        <w:trPr>
          <w:cantSplit/>
          <w:tblHeader/>
          <w:jc w:val="center"/>
        </w:trPr>
        <w:tc>
          <w:tcPr>
            <w:tcW w:w="0" w:type="auto"/>
            <w:vMerge/>
            <w:tcBorders>
              <w:left w:val="single" w:sz="0" w:space="0" w:color="D3D3D3"/>
              <w:bottom w:val="single" w:sz="16" w:space="0" w:color="D3D3D3"/>
              <w:right w:val="single" w:sz="0" w:space="0" w:color="D3D3D3"/>
            </w:tcBorders>
            <w:tcMar>
              <w:left w:w="14" w:type="dxa"/>
              <w:right w:w="14" w:type="dxa"/>
            </w:tcMar>
            <w:vAlign w:val="center"/>
          </w:tcPr>
          <w:p w14:paraId="2BD7F6B9" w14:textId="77777777" w:rsidR="00575FB5" w:rsidRDefault="00575FB5">
            <w:pPr>
              <w:keepNext/>
              <w:spacing w:after="60"/>
            </w:pPr>
          </w:p>
        </w:tc>
        <w:tc>
          <w:tcPr>
            <w:tcW w:w="982" w:type="dxa"/>
            <w:tcBorders>
              <w:left w:val="single" w:sz="0" w:space="0" w:color="D3D3D3"/>
              <w:bottom w:val="single" w:sz="16" w:space="0" w:color="D3D3D3"/>
            </w:tcBorders>
            <w:tcMar>
              <w:left w:w="14" w:type="dxa"/>
              <w:right w:w="14" w:type="dxa"/>
            </w:tcMar>
            <w:vAlign w:val="center"/>
          </w:tcPr>
          <w:p w14:paraId="2BD7F6BA" w14:textId="77777777" w:rsidR="00575FB5" w:rsidRPr="00CF5FCC" w:rsidRDefault="00A64545">
            <w:pPr>
              <w:keepNext/>
              <w:spacing w:after="60"/>
              <w:jc w:val="center"/>
              <w:rPr>
                <w:b/>
                <w:bCs/>
              </w:rPr>
            </w:pPr>
            <w:r w:rsidRPr="00CF5FCC">
              <w:rPr>
                <w:rFonts w:ascii="Calibri" w:hAnsi="Calibri"/>
                <w:b/>
                <w:bCs/>
                <w:sz w:val="20"/>
              </w:rPr>
              <w:t>American HD Index</w:t>
            </w:r>
          </w:p>
        </w:tc>
        <w:tc>
          <w:tcPr>
            <w:tcW w:w="1382" w:type="dxa"/>
            <w:tcBorders>
              <w:bottom w:val="single" w:sz="16" w:space="0" w:color="D3D3D3"/>
            </w:tcBorders>
            <w:tcMar>
              <w:left w:w="14" w:type="dxa"/>
              <w:right w:w="14" w:type="dxa"/>
            </w:tcMar>
            <w:vAlign w:val="center"/>
          </w:tcPr>
          <w:p w14:paraId="2BD7F6BB" w14:textId="77777777" w:rsidR="00575FB5" w:rsidRDefault="00A64545">
            <w:pPr>
              <w:keepNext/>
              <w:spacing w:after="60"/>
              <w:jc w:val="center"/>
            </w:pPr>
            <w:r>
              <w:rPr>
                <w:rFonts w:ascii="Calibri" w:hAnsi="Calibri"/>
                <w:sz w:val="20"/>
              </w:rPr>
              <w:t>Life Expectancy (years)</w:t>
            </w:r>
          </w:p>
        </w:tc>
        <w:tc>
          <w:tcPr>
            <w:tcW w:w="1269" w:type="dxa"/>
            <w:tcBorders>
              <w:bottom w:val="single" w:sz="16" w:space="0" w:color="D3D3D3"/>
            </w:tcBorders>
            <w:tcMar>
              <w:left w:w="14" w:type="dxa"/>
              <w:right w:w="14" w:type="dxa"/>
            </w:tcMar>
            <w:vAlign w:val="center"/>
          </w:tcPr>
          <w:p w14:paraId="2BD7F6BC" w14:textId="77777777" w:rsidR="00575FB5" w:rsidRDefault="00A64545">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2BD7F6BD" w14:textId="77777777" w:rsidR="00575FB5" w:rsidRDefault="00A64545">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2BD7F6BE" w14:textId="77777777" w:rsidR="00575FB5" w:rsidRDefault="00A64545">
            <w:pPr>
              <w:keepNext/>
              <w:spacing w:after="60"/>
              <w:jc w:val="center"/>
            </w:pPr>
            <w:r>
              <w:rPr>
                <w:rFonts w:ascii="Calibri" w:hAnsi="Calibri"/>
                <w:sz w:val="20"/>
              </w:rPr>
              <w:t>Graduate Degree</w:t>
            </w:r>
          </w:p>
        </w:tc>
        <w:tc>
          <w:tcPr>
            <w:tcW w:w="971" w:type="dxa"/>
            <w:tcBorders>
              <w:bottom w:val="single" w:sz="16" w:space="0" w:color="D3D3D3"/>
            </w:tcBorders>
            <w:tcMar>
              <w:left w:w="14" w:type="dxa"/>
              <w:right w:w="14" w:type="dxa"/>
            </w:tcMar>
            <w:vAlign w:val="center"/>
          </w:tcPr>
          <w:p w14:paraId="2BD7F6BF" w14:textId="77777777" w:rsidR="00575FB5" w:rsidRDefault="00A64545">
            <w:pPr>
              <w:keepNext/>
              <w:spacing w:after="60"/>
              <w:jc w:val="center"/>
            </w:pPr>
            <w:r>
              <w:rPr>
                <w:rFonts w:ascii="Calibri" w:hAnsi="Calibri"/>
                <w:sz w:val="20"/>
              </w:rPr>
              <w:t>School Enrollment</w:t>
            </w:r>
          </w:p>
        </w:tc>
        <w:tc>
          <w:tcPr>
            <w:tcW w:w="1620" w:type="dxa"/>
            <w:tcBorders>
              <w:bottom w:val="single" w:sz="16" w:space="0" w:color="D3D3D3"/>
              <w:right w:val="single" w:sz="0" w:space="0" w:color="D3D3D3"/>
            </w:tcBorders>
            <w:tcMar>
              <w:left w:w="14" w:type="dxa"/>
              <w:right w:w="14" w:type="dxa"/>
            </w:tcMar>
            <w:vAlign w:val="center"/>
          </w:tcPr>
          <w:p w14:paraId="2BD7F6C0" w14:textId="77777777" w:rsidR="00575FB5" w:rsidRDefault="00A64545">
            <w:pPr>
              <w:keepNext/>
              <w:spacing w:after="60"/>
              <w:jc w:val="center"/>
            </w:pPr>
            <w:r>
              <w:rPr>
                <w:rFonts w:ascii="Calibri" w:hAnsi="Calibri"/>
                <w:sz w:val="20"/>
              </w:rPr>
              <w:t>Median Earnings (2023 $)</w:t>
            </w:r>
          </w:p>
        </w:tc>
      </w:tr>
      <w:tr w:rsidR="00575FB5" w14:paraId="2BD7F6C3" w14:textId="77777777" w:rsidTr="0067507D">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C2" w14:textId="77777777" w:rsidR="00575FB5" w:rsidRPr="00CF5FCC" w:rsidRDefault="00A64545">
            <w:pPr>
              <w:keepNext/>
              <w:spacing w:after="60"/>
              <w:rPr>
                <w:b/>
                <w:bCs/>
              </w:rPr>
            </w:pPr>
            <w:r w:rsidRPr="00CF5FCC">
              <w:rPr>
                <w:rFonts w:ascii="Calibri" w:hAnsi="Calibri"/>
                <w:b/>
                <w:bCs/>
                <w:sz w:val="20"/>
              </w:rPr>
              <w:t>Local</w:t>
            </w:r>
          </w:p>
        </w:tc>
      </w:tr>
      <w:tr w:rsidR="00B320AF" w14:paraId="2BD7F6CC"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4" w14:textId="77777777" w:rsidR="00575FB5" w:rsidRDefault="00A64545">
            <w:pPr>
              <w:keepNext/>
              <w:spacing w:after="60"/>
            </w:pPr>
            <w:r>
              <w:rPr>
                <w:rFonts w:ascii="Calibri" w:hAnsi="Calibri"/>
                <w:sz w:val="20"/>
              </w:rPr>
              <w:t>Albemarle</w:t>
            </w:r>
          </w:p>
        </w:tc>
        <w:tc>
          <w:tcPr>
            <w:tcW w:w="982" w:type="dxa"/>
            <w:tcBorders>
              <w:top w:val="single" w:sz="0" w:space="0" w:color="D3D3D3"/>
              <w:left w:val="single" w:sz="0" w:space="0" w:color="D3D3D3"/>
              <w:bottom w:val="single" w:sz="0" w:space="0" w:color="D3D3D3"/>
              <w:right w:val="single" w:sz="0" w:space="0" w:color="D3D3D3"/>
            </w:tcBorders>
            <w:shd w:val="clear" w:color="auto" w:fill="AEA4CF"/>
            <w:tcMar>
              <w:left w:w="14" w:type="dxa"/>
              <w:right w:w="14" w:type="dxa"/>
            </w:tcMar>
            <w:vAlign w:val="center"/>
          </w:tcPr>
          <w:p w14:paraId="2BD7F6C5" w14:textId="77777777" w:rsidR="00575FB5" w:rsidRPr="00B67EB3" w:rsidRDefault="00A64545">
            <w:pPr>
              <w:keepNext/>
              <w:spacing w:after="60"/>
              <w:jc w:val="center"/>
            </w:pPr>
            <w:r w:rsidRPr="00B67EB3">
              <w:rPr>
                <w:rFonts w:ascii="Calibri" w:hAnsi="Calibri"/>
                <w:color w:val="000000"/>
                <w:sz w:val="20"/>
              </w:rPr>
              <w:t>7.3</w:t>
            </w:r>
          </w:p>
        </w:tc>
        <w:tc>
          <w:tcPr>
            <w:tcW w:w="1382" w:type="dxa"/>
            <w:tcBorders>
              <w:top w:val="single" w:sz="0" w:space="0" w:color="D3D3D3"/>
              <w:left w:val="single" w:sz="0" w:space="0" w:color="D3D3D3"/>
              <w:bottom w:val="single" w:sz="0" w:space="0" w:color="D3D3D3"/>
              <w:right w:val="single" w:sz="0" w:space="0" w:color="D3D3D3"/>
            </w:tcBorders>
            <w:shd w:val="clear" w:color="auto" w:fill="9DBFC9"/>
            <w:tcMar>
              <w:left w:w="14" w:type="dxa"/>
              <w:right w:w="14" w:type="dxa"/>
            </w:tcMar>
            <w:vAlign w:val="center"/>
          </w:tcPr>
          <w:p w14:paraId="2BD7F6C6" w14:textId="77777777" w:rsidR="00575FB5" w:rsidRDefault="00A64545">
            <w:pPr>
              <w:keepNext/>
              <w:spacing w:after="60"/>
              <w:jc w:val="center"/>
            </w:pPr>
            <w:r>
              <w:rPr>
                <w:rFonts w:ascii="Calibri" w:hAnsi="Calibri"/>
                <w:color w:val="000000"/>
                <w:sz w:val="20"/>
              </w:rPr>
              <w:t>82</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C7"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C8"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tcMar>
              <w:left w:w="14" w:type="dxa"/>
              <w:right w:w="14" w:type="dxa"/>
            </w:tcMar>
            <w:vAlign w:val="center"/>
          </w:tcPr>
          <w:p w14:paraId="2BD7F6C9" w14:textId="77777777" w:rsidR="00575FB5" w:rsidRDefault="00A64545">
            <w:pPr>
              <w:keepNext/>
              <w:spacing w:after="60"/>
              <w:jc w:val="center"/>
            </w:pPr>
            <w:r>
              <w:rPr>
                <w:rFonts w:ascii="Calibri" w:hAnsi="Calibri"/>
                <w:color w:val="000000"/>
                <w:sz w:val="20"/>
              </w:rPr>
              <w:t>31%</w:t>
            </w:r>
          </w:p>
        </w:tc>
        <w:tc>
          <w:tcPr>
            <w:tcW w:w="971" w:type="dxa"/>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CA" w14:textId="77777777" w:rsidR="00575FB5" w:rsidRDefault="00A64545">
            <w:pPr>
              <w:keepNext/>
              <w:spacing w:after="60"/>
              <w:jc w:val="center"/>
            </w:pPr>
            <w:r>
              <w:rPr>
                <w:rFonts w:ascii="Calibri" w:hAnsi="Calibri"/>
                <w:color w:val="000000"/>
                <w:sz w:val="20"/>
              </w:rPr>
              <w:t>85%</w:t>
            </w:r>
          </w:p>
        </w:tc>
        <w:tc>
          <w:tcPr>
            <w:tcW w:w="1620" w:type="dxa"/>
            <w:tcBorders>
              <w:top w:val="single" w:sz="0" w:space="0" w:color="D3D3D3"/>
              <w:left w:val="single" w:sz="0" w:space="0" w:color="D3D3D3"/>
              <w:bottom w:val="single" w:sz="0" w:space="0" w:color="D3D3D3"/>
              <w:right w:val="single" w:sz="0" w:space="0" w:color="D3D3D3"/>
            </w:tcBorders>
            <w:shd w:val="clear" w:color="auto" w:fill="B5D5BE"/>
            <w:tcMar>
              <w:left w:w="14" w:type="dxa"/>
              <w:right w:w="14" w:type="dxa"/>
            </w:tcMar>
            <w:vAlign w:val="center"/>
          </w:tcPr>
          <w:p w14:paraId="2BD7F6CB" w14:textId="77777777" w:rsidR="00575FB5" w:rsidRDefault="00A64545">
            <w:pPr>
              <w:keepNext/>
              <w:spacing w:after="60"/>
              <w:jc w:val="center"/>
            </w:pPr>
            <w:r>
              <w:rPr>
                <w:rFonts w:ascii="Calibri" w:hAnsi="Calibri"/>
                <w:color w:val="000000"/>
                <w:sz w:val="20"/>
              </w:rPr>
              <w:t>$51,922</w:t>
            </w:r>
          </w:p>
        </w:tc>
      </w:tr>
      <w:tr w:rsidR="00B320AF" w14:paraId="2BD7F6D5"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D" w14:textId="77777777" w:rsidR="00575FB5" w:rsidRDefault="00A64545">
            <w:pPr>
              <w:keepNext/>
              <w:spacing w:after="60"/>
            </w:pPr>
            <w:r>
              <w:rPr>
                <w:rFonts w:ascii="Calibri" w:hAnsi="Calibri"/>
                <w:sz w:val="20"/>
              </w:rPr>
              <w:t>Charlottesville</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CE"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6CF"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D0"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D1"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tcMar>
              <w:left w:w="14" w:type="dxa"/>
              <w:right w:w="14" w:type="dxa"/>
            </w:tcMar>
            <w:vAlign w:val="center"/>
          </w:tcPr>
          <w:p w14:paraId="2BD7F6D2" w14:textId="77777777" w:rsidR="00575FB5" w:rsidRDefault="00A64545">
            <w:pPr>
              <w:keepNext/>
              <w:spacing w:after="60"/>
              <w:jc w:val="center"/>
            </w:pPr>
            <w:r>
              <w:rPr>
                <w:rFonts w:ascii="Calibri" w:hAnsi="Calibri"/>
                <w:color w:val="000000"/>
                <w:sz w:val="20"/>
              </w:rPr>
              <w:t>33%</w:t>
            </w:r>
          </w:p>
        </w:tc>
        <w:tc>
          <w:tcPr>
            <w:tcW w:w="971" w:type="dxa"/>
            <w:tcBorders>
              <w:top w:val="single" w:sz="0" w:space="0" w:color="D3D3D3"/>
              <w:left w:val="single" w:sz="0" w:space="0" w:color="D3D3D3"/>
              <w:bottom w:val="single" w:sz="0" w:space="0" w:color="D3D3D3"/>
              <w:right w:val="single" w:sz="0" w:space="0" w:color="D3D3D3"/>
            </w:tcBorders>
            <w:shd w:val="clear" w:color="auto" w:fill="E2A5AF"/>
            <w:tcMar>
              <w:left w:w="14" w:type="dxa"/>
              <w:right w:w="14" w:type="dxa"/>
            </w:tcMar>
            <w:vAlign w:val="center"/>
          </w:tcPr>
          <w:p w14:paraId="2BD7F6D3" w14:textId="77777777" w:rsidR="00575FB5" w:rsidRDefault="00A64545">
            <w:pPr>
              <w:keepNext/>
              <w:spacing w:after="60"/>
              <w:jc w:val="center"/>
            </w:pPr>
            <w:r>
              <w:rPr>
                <w:rFonts w:ascii="Calibri" w:hAnsi="Calibri"/>
                <w:color w:val="000000"/>
                <w:sz w:val="20"/>
              </w:rPr>
              <w:t>87%</w:t>
            </w:r>
          </w:p>
        </w:tc>
        <w:tc>
          <w:tcPr>
            <w:tcW w:w="1620" w:type="dxa"/>
            <w:tcBorders>
              <w:top w:val="single" w:sz="0" w:space="0" w:color="D3D3D3"/>
              <w:left w:val="single" w:sz="0" w:space="0" w:color="D3D3D3"/>
              <w:bottom w:val="single" w:sz="0" w:space="0" w:color="D3D3D3"/>
              <w:right w:val="single" w:sz="0" w:space="0" w:color="D3D3D3"/>
            </w:tcBorders>
            <w:shd w:val="clear" w:color="auto" w:fill="D8E8DD"/>
            <w:tcMar>
              <w:left w:w="14" w:type="dxa"/>
              <w:right w:w="14" w:type="dxa"/>
            </w:tcMar>
            <w:vAlign w:val="center"/>
          </w:tcPr>
          <w:p w14:paraId="2BD7F6D4" w14:textId="77777777" w:rsidR="00575FB5" w:rsidRDefault="00A64545">
            <w:pPr>
              <w:keepNext/>
              <w:spacing w:after="60"/>
              <w:jc w:val="center"/>
            </w:pPr>
            <w:r>
              <w:rPr>
                <w:rFonts w:ascii="Calibri" w:hAnsi="Calibri"/>
                <w:color w:val="000000"/>
                <w:sz w:val="20"/>
              </w:rPr>
              <w:t>$38,285</w:t>
            </w:r>
          </w:p>
        </w:tc>
      </w:tr>
      <w:tr w:rsidR="00575FB5" w14:paraId="2BD7F6D7" w14:textId="77777777" w:rsidTr="000F061F">
        <w:trPr>
          <w:cantSplit/>
          <w:trHeight w:val="21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D6" w14:textId="77777777" w:rsidR="00575FB5" w:rsidRPr="00CF5FCC" w:rsidRDefault="00A64545">
            <w:pPr>
              <w:keepNext/>
              <w:spacing w:after="60"/>
              <w:rPr>
                <w:b/>
                <w:bCs/>
              </w:rPr>
            </w:pPr>
            <w:r w:rsidRPr="00CF5FCC">
              <w:rPr>
                <w:rFonts w:ascii="Calibri" w:hAnsi="Calibri"/>
                <w:b/>
                <w:bCs/>
                <w:sz w:val="20"/>
              </w:rPr>
              <w:t>State</w:t>
            </w:r>
          </w:p>
        </w:tc>
      </w:tr>
      <w:tr w:rsidR="00B320AF" w14:paraId="2BD7F6E0"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D8" w14:textId="77777777" w:rsidR="00575FB5" w:rsidRDefault="00A64545">
            <w:pPr>
              <w:keepNext/>
              <w:spacing w:after="60"/>
            </w:pPr>
            <w:r>
              <w:rPr>
                <w:rFonts w:ascii="Calibri" w:hAnsi="Calibri"/>
                <w:sz w:val="20"/>
              </w:rPr>
              <w:t>Virginia</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6D9"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DA"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F6E0E3"/>
            <w:tcMar>
              <w:left w:w="14" w:type="dxa"/>
              <w:right w:w="14" w:type="dxa"/>
            </w:tcMar>
            <w:vAlign w:val="center"/>
          </w:tcPr>
          <w:p w14:paraId="2BD7F6DB" w14:textId="77777777" w:rsidR="00575FB5" w:rsidRDefault="00A64545">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7E7E9"/>
            <w:tcMar>
              <w:left w:w="14" w:type="dxa"/>
              <w:right w:w="14" w:type="dxa"/>
            </w:tcMar>
            <w:vAlign w:val="center"/>
          </w:tcPr>
          <w:p w14:paraId="2BD7F6DC" w14:textId="77777777" w:rsidR="00575FB5" w:rsidRDefault="00A64545">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6DD"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DE" w14:textId="77777777" w:rsidR="00575FB5" w:rsidRDefault="00A64545">
            <w:pPr>
              <w:keepNext/>
              <w:spacing w:after="60"/>
              <w:jc w:val="center"/>
            </w:pPr>
            <w:r>
              <w:rPr>
                <w:rFonts w:ascii="Calibri" w:hAnsi="Calibri"/>
                <w:color w:val="000000"/>
                <w:sz w:val="20"/>
              </w:rPr>
              <w:t>76%</w:t>
            </w:r>
          </w:p>
        </w:tc>
        <w:tc>
          <w:tcPr>
            <w:tcW w:w="1620" w:type="dxa"/>
            <w:tcBorders>
              <w:top w:val="single" w:sz="0" w:space="0" w:color="D3D3D3"/>
              <w:left w:val="single" w:sz="0" w:space="0" w:color="D3D3D3"/>
              <w:bottom w:val="single" w:sz="0" w:space="0" w:color="D3D3D3"/>
              <w:right w:val="single" w:sz="0" w:space="0" w:color="D3D3D3"/>
            </w:tcBorders>
            <w:shd w:val="clear" w:color="auto" w:fill="BCD8C4"/>
            <w:tcMar>
              <w:left w:w="14" w:type="dxa"/>
              <w:right w:w="14" w:type="dxa"/>
            </w:tcMar>
            <w:vAlign w:val="center"/>
          </w:tcPr>
          <w:p w14:paraId="2BD7F6DF" w14:textId="77777777" w:rsidR="00575FB5" w:rsidRDefault="00A64545">
            <w:pPr>
              <w:keepNext/>
              <w:spacing w:after="60"/>
              <w:jc w:val="center"/>
            </w:pPr>
            <w:r>
              <w:rPr>
                <w:rFonts w:ascii="Calibri" w:hAnsi="Calibri"/>
                <w:color w:val="000000"/>
                <w:sz w:val="20"/>
              </w:rPr>
              <w:t>$49,405</w:t>
            </w:r>
          </w:p>
        </w:tc>
      </w:tr>
      <w:tr w:rsidR="00575FB5" w14:paraId="2BD7F6E2" w14:textId="77777777" w:rsidTr="000F061F">
        <w:trPr>
          <w:cantSplit/>
          <w:trHeight w:val="12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E1" w14:textId="77777777" w:rsidR="00575FB5" w:rsidRPr="00CF5FCC" w:rsidRDefault="00A64545">
            <w:pPr>
              <w:keepNext/>
              <w:spacing w:after="60"/>
              <w:rPr>
                <w:b/>
                <w:bCs/>
              </w:rPr>
            </w:pPr>
            <w:r w:rsidRPr="00CF5FCC">
              <w:rPr>
                <w:rFonts w:ascii="Calibri" w:hAnsi="Calibri"/>
                <w:b/>
                <w:bCs/>
                <w:sz w:val="20"/>
              </w:rPr>
              <w:t>Benchmark Counties</w:t>
            </w:r>
          </w:p>
        </w:tc>
      </w:tr>
      <w:tr w:rsidR="00B320AF" w14:paraId="2BD7F6EB"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3" w14:textId="77777777" w:rsidR="00575FB5" w:rsidRDefault="00A64545">
            <w:pPr>
              <w:keepNext/>
              <w:spacing w:after="60"/>
            </w:pPr>
            <w:r>
              <w:rPr>
                <w:rFonts w:ascii="Calibri" w:hAnsi="Calibri"/>
                <w:sz w:val="20"/>
              </w:rPr>
              <w:t>Fairfax</w:t>
            </w:r>
          </w:p>
        </w:tc>
        <w:tc>
          <w:tcPr>
            <w:tcW w:w="982" w:type="dxa"/>
            <w:tcBorders>
              <w:top w:val="single" w:sz="0" w:space="0" w:color="D3D3D3"/>
              <w:left w:val="single" w:sz="0" w:space="0" w:color="D3D3D3"/>
              <w:bottom w:val="single" w:sz="0" w:space="0" w:color="D3D3D3"/>
              <w:right w:val="single" w:sz="0" w:space="0" w:color="D3D3D3"/>
            </w:tcBorders>
            <w:shd w:val="clear" w:color="auto" w:fill="8477B7"/>
            <w:tcMar>
              <w:left w:w="14" w:type="dxa"/>
              <w:right w:w="14" w:type="dxa"/>
            </w:tcMar>
            <w:vAlign w:val="center"/>
          </w:tcPr>
          <w:p w14:paraId="2BD7F6E4" w14:textId="77777777" w:rsidR="00575FB5" w:rsidRPr="00B67EB3" w:rsidRDefault="00A64545">
            <w:pPr>
              <w:keepNext/>
              <w:spacing w:after="60"/>
              <w:jc w:val="center"/>
            </w:pPr>
            <w:r w:rsidRPr="00B67EB3">
              <w:rPr>
                <w:rFonts w:ascii="Calibri" w:hAnsi="Calibri"/>
                <w:color w:val="FFFFFF"/>
                <w:sz w:val="20"/>
              </w:rPr>
              <w:t>8.4</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6E5"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E6"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6E7"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E8" w14:textId="77777777" w:rsidR="00575FB5" w:rsidRDefault="00A64545">
            <w:pPr>
              <w:keepNext/>
              <w:spacing w:after="60"/>
              <w:jc w:val="center"/>
            </w:pPr>
            <w:r>
              <w:rPr>
                <w:rFonts w:ascii="Calibri" w:hAnsi="Calibri"/>
                <w:color w:val="000000"/>
                <w:sz w:val="20"/>
              </w:rPr>
              <w:t>32%</w:t>
            </w:r>
          </w:p>
        </w:tc>
        <w:tc>
          <w:tcPr>
            <w:tcW w:w="971" w:type="dxa"/>
            <w:tcBorders>
              <w:top w:val="single" w:sz="0" w:space="0" w:color="D3D3D3"/>
              <w:left w:val="single" w:sz="0" w:space="0" w:color="D3D3D3"/>
              <w:bottom w:val="single" w:sz="0" w:space="0" w:color="D3D3D3"/>
              <w:right w:val="single" w:sz="0" w:space="0" w:color="D3D3D3"/>
            </w:tcBorders>
            <w:shd w:val="clear" w:color="auto" w:fill="EEC7CD"/>
            <w:tcMar>
              <w:left w:w="14" w:type="dxa"/>
              <w:right w:w="14" w:type="dxa"/>
            </w:tcMar>
            <w:vAlign w:val="center"/>
          </w:tcPr>
          <w:p w14:paraId="2BD7F6E9" w14:textId="77777777" w:rsidR="00575FB5" w:rsidRDefault="00A64545">
            <w:pPr>
              <w:keepNext/>
              <w:spacing w:after="60"/>
              <w:jc w:val="center"/>
            </w:pPr>
            <w:r>
              <w:rPr>
                <w:rFonts w:ascii="Calibri" w:hAnsi="Calibri"/>
                <w:color w:val="000000"/>
                <w:sz w:val="20"/>
              </w:rPr>
              <w:t>81%</w:t>
            </w:r>
          </w:p>
        </w:tc>
        <w:tc>
          <w:tcPr>
            <w:tcW w:w="1620" w:type="dxa"/>
            <w:tcBorders>
              <w:top w:val="single" w:sz="0" w:space="0" w:color="D3D3D3"/>
              <w:left w:val="single" w:sz="0" w:space="0" w:color="D3D3D3"/>
              <w:bottom w:val="single" w:sz="0" w:space="0" w:color="D3D3D3"/>
              <w:right w:val="single" w:sz="0" w:space="0" w:color="D3D3D3"/>
            </w:tcBorders>
            <w:shd w:val="clear" w:color="auto" w:fill="84B893"/>
            <w:tcMar>
              <w:left w:w="14" w:type="dxa"/>
              <w:right w:w="14" w:type="dxa"/>
            </w:tcMar>
            <w:vAlign w:val="center"/>
          </w:tcPr>
          <w:p w14:paraId="2BD7F6EA" w14:textId="77777777" w:rsidR="00575FB5" w:rsidRDefault="00A64545">
            <w:pPr>
              <w:keepNext/>
              <w:spacing w:after="60"/>
              <w:jc w:val="center"/>
            </w:pPr>
            <w:r>
              <w:rPr>
                <w:rFonts w:ascii="Calibri" w:hAnsi="Calibri"/>
                <w:color w:val="000000"/>
                <w:sz w:val="20"/>
              </w:rPr>
              <w:t>$71,572</w:t>
            </w:r>
          </w:p>
        </w:tc>
      </w:tr>
      <w:tr w:rsidR="00B320AF" w14:paraId="2BD7F6F4"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C" w14:textId="77777777" w:rsidR="00575FB5" w:rsidRDefault="00A64545">
            <w:pPr>
              <w:keepNext/>
              <w:spacing w:after="60"/>
            </w:pPr>
            <w:r>
              <w:rPr>
                <w:rFonts w:ascii="Calibri" w:hAnsi="Calibri"/>
                <w:sz w:val="20"/>
              </w:rPr>
              <w:t>Fauquier</w:t>
            </w:r>
          </w:p>
        </w:tc>
        <w:tc>
          <w:tcPr>
            <w:tcW w:w="982" w:type="dxa"/>
            <w:tcBorders>
              <w:top w:val="single" w:sz="0" w:space="0" w:color="D3D3D3"/>
              <w:left w:val="single" w:sz="0" w:space="0" w:color="D3D3D3"/>
              <w:bottom w:val="single" w:sz="0" w:space="0" w:color="D3D3D3"/>
              <w:right w:val="single" w:sz="0" w:space="0" w:color="D3D3D3"/>
            </w:tcBorders>
            <w:shd w:val="clear" w:color="auto" w:fill="D4CFE6"/>
            <w:tcMar>
              <w:left w:w="14" w:type="dxa"/>
              <w:right w:w="14" w:type="dxa"/>
            </w:tcMar>
            <w:vAlign w:val="center"/>
          </w:tcPr>
          <w:p w14:paraId="2BD7F6ED" w14:textId="77777777" w:rsidR="00575FB5" w:rsidRPr="00B67EB3" w:rsidRDefault="00A64545">
            <w:pPr>
              <w:keepNext/>
              <w:spacing w:after="60"/>
              <w:jc w:val="center"/>
            </w:pPr>
            <w:r w:rsidRPr="00B67EB3">
              <w:rPr>
                <w:rFonts w:ascii="Calibri" w:hAnsi="Calibri"/>
                <w:color w:val="000000"/>
                <w:sz w:val="20"/>
              </w:rPr>
              <w:t>6.3</w:t>
            </w:r>
          </w:p>
        </w:tc>
        <w:tc>
          <w:tcPr>
            <w:tcW w:w="1382" w:type="dxa"/>
            <w:tcBorders>
              <w:top w:val="single" w:sz="0" w:space="0" w:color="D3D3D3"/>
              <w:left w:val="single" w:sz="0" w:space="0" w:color="D3D3D3"/>
              <w:bottom w:val="single" w:sz="0" w:space="0" w:color="D3D3D3"/>
              <w:right w:val="single" w:sz="0" w:space="0" w:color="D3D3D3"/>
            </w:tcBorders>
            <w:shd w:val="clear" w:color="auto" w:fill="B7D6D9"/>
            <w:tcMar>
              <w:left w:w="14" w:type="dxa"/>
              <w:right w:w="14" w:type="dxa"/>
            </w:tcMar>
            <w:vAlign w:val="center"/>
          </w:tcPr>
          <w:p w14:paraId="2BD7F6EE" w14:textId="77777777" w:rsidR="00575FB5" w:rsidRDefault="00A64545">
            <w:pPr>
              <w:keepNext/>
              <w:spacing w:after="60"/>
              <w:jc w:val="center"/>
            </w:pPr>
            <w:r>
              <w:rPr>
                <w:rFonts w:ascii="Calibri" w:hAnsi="Calibri"/>
                <w:color w:val="000000"/>
                <w:sz w:val="20"/>
              </w:rPr>
              <w:t>80</w:t>
            </w:r>
          </w:p>
        </w:tc>
        <w:tc>
          <w:tcPr>
            <w:tcW w:w="1269" w:type="dxa"/>
            <w:tcBorders>
              <w:top w:val="single" w:sz="0" w:space="0" w:color="D3D3D3"/>
              <w:left w:val="single" w:sz="0" w:space="0" w:color="D3D3D3"/>
              <w:bottom w:val="single" w:sz="0" w:space="0" w:color="D3D3D3"/>
              <w:right w:val="single" w:sz="0" w:space="0" w:color="D3D3D3"/>
            </w:tcBorders>
            <w:shd w:val="clear" w:color="auto" w:fill="F1D1D5"/>
            <w:tcMar>
              <w:left w:w="14" w:type="dxa"/>
              <w:right w:w="14" w:type="dxa"/>
            </w:tcMar>
            <w:vAlign w:val="center"/>
          </w:tcPr>
          <w:p w14:paraId="2BD7F6EF" w14:textId="77777777" w:rsidR="00575FB5" w:rsidRDefault="00A64545">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0" w14:textId="77777777" w:rsidR="00575FB5" w:rsidRDefault="00A64545">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1" w14:textId="77777777" w:rsidR="00575FB5" w:rsidRDefault="00A64545">
            <w:pPr>
              <w:keepNext/>
              <w:spacing w:after="60"/>
              <w:jc w:val="center"/>
            </w:pPr>
            <w:r>
              <w:rPr>
                <w:rFonts w:ascii="Calibri" w:hAnsi="Calibri"/>
                <w:color w:val="000000"/>
                <w:sz w:val="20"/>
              </w:rPr>
              <w:t>15%</w:t>
            </w:r>
          </w:p>
        </w:tc>
        <w:tc>
          <w:tcPr>
            <w:tcW w:w="971" w:type="dxa"/>
            <w:tcBorders>
              <w:top w:val="single" w:sz="0" w:space="0" w:color="D3D3D3"/>
              <w:left w:val="single" w:sz="0" w:space="0" w:color="D3D3D3"/>
              <w:bottom w:val="single" w:sz="0" w:space="0" w:color="D3D3D3"/>
              <w:right w:val="single" w:sz="0" w:space="0" w:color="D3D3D3"/>
            </w:tcBorders>
            <w:shd w:val="clear" w:color="auto" w:fill="F3D9DC"/>
            <w:tcMar>
              <w:left w:w="14" w:type="dxa"/>
              <w:right w:w="14" w:type="dxa"/>
            </w:tcMar>
            <w:vAlign w:val="center"/>
          </w:tcPr>
          <w:p w14:paraId="2BD7F6F2" w14:textId="77777777" w:rsidR="00575FB5" w:rsidRDefault="00A64545">
            <w:pPr>
              <w:keepNext/>
              <w:spacing w:after="60"/>
              <w:jc w:val="center"/>
            </w:pPr>
            <w:r>
              <w:rPr>
                <w:rFonts w:ascii="Calibri" w:hAnsi="Calibri"/>
                <w:color w:val="000000"/>
                <w:sz w:val="20"/>
              </w:rPr>
              <w:t>78%</w:t>
            </w:r>
          </w:p>
        </w:tc>
        <w:tc>
          <w:tcPr>
            <w:tcW w:w="1620" w:type="dxa"/>
            <w:tcBorders>
              <w:top w:val="single" w:sz="0" w:space="0" w:color="D3D3D3"/>
              <w:left w:val="single" w:sz="0" w:space="0" w:color="D3D3D3"/>
              <w:bottom w:val="single" w:sz="0" w:space="0" w:color="D3D3D3"/>
              <w:right w:val="single" w:sz="0" w:space="0" w:color="D3D3D3"/>
            </w:tcBorders>
            <w:shd w:val="clear" w:color="auto" w:fill="ABCFB6"/>
            <w:tcMar>
              <w:left w:w="14" w:type="dxa"/>
              <w:right w:w="14" w:type="dxa"/>
            </w:tcMar>
            <w:vAlign w:val="center"/>
          </w:tcPr>
          <w:p w14:paraId="2BD7F6F3" w14:textId="77777777" w:rsidR="00575FB5" w:rsidRDefault="00A64545">
            <w:pPr>
              <w:keepNext/>
              <w:spacing w:after="60"/>
              <w:jc w:val="center"/>
            </w:pPr>
            <w:r>
              <w:rPr>
                <w:rFonts w:ascii="Calibri" w:hAnsi="Calibri"/>
                <w:color w:val="000000"/>
                <w:sz w:val="20"/>
              </w:rPr>
              <w:t>$55,904</w:t>
            </w:r>
          </w:p>
        </w:tc>
      </w:tr>
      <w:tr w:rsidR="00B320AF" w14:paraId="2BD7F6FD"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5" w14:textId="77777777" w:rsidR="00575FB5" w:rsidRDefault="00A64545">
            <w:pPr>
              <w:keepNext/>
              <w:spacing w:after="60"/>
            </w:pPr>
            <w:r>
              <w:rPr>
                <w:rFonts w:ascii="Calibri" w:hAnsi="Calibri"/>
                <w:sz w:val="20"/>
              </w:rPr>
              <w:t>Hanover</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F6"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F7"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F8"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F9" w14:textId="77777777" w:rsidR="00575FB5" w:rsidRDefault="00A64545">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tcMar>
              <w:left w:w="14" w:type="dxa"/>
              <w:right w:w="14" w:type="dxa"/>
            </w:tcMar>
            <w:vAlign w:val="center"/>
          </w:tcPr>
          <w:p w14:paraId="2BD7F6FA" w14:textId="77777777" w:rsidR="00575FB5" w:rsidRDefault="00A64545">
            <w:pPr>
              <w:keepNext/>
              <w:spacing w:after="60"/>
              <w:jc w:val="center"/>
            </w:pPr>
            <w:r>
              <w:rPr>
                <w:rFonts w:ascii="Calibri" w:hAnsi="Calibri"/>
                <w:color w:val="000000"/>
                <w:sz w:val="20"/>
              </w:rPr>
              <w:t>16%</w:t>
            </w:r>
          </w:p>
        </w:tc>
        <w:tc>
          <w:tcPr>
            <w:tcW w:w="971" w:type="dxa"/>
            <w:tcBorders>
              <w:top w:val="single" w:sz="0" w:space="0" w:color="D3D3D3"/>
              <w:left w:val="single" w:sz="0" w:space="0" w:color="D3D3D3"/>
              <w:bottom w:val="single" w:sz="0" w:space="0" w:color="D3D3D3"/>
              <w:right w:val="single" w:sz="0" w:space="0" w:color="D3D3D3"/>
            </w:tcBorders>
            <w:shd w:val="clear" w:color="auto" w:fill="F0CDD2"/>
            <w:tcMar>
              <w:left w:w="14" w:type="dxa"/>
              <w:right w:w="14" w:type="dxa"/>
            </w:tcMar>
            <w:vAlign w:val="center"/>
          </w:tcPr>
          <w:p w14:paraId="2BD7F6FB" w14:textId="77777777" w:rsidR="00575FB5" w:rsidRDefault="00A64545">
            <w:pPr>
              <w:keepNext/>
              <w:spacing w:after="60"/>
              <w:jc w:val="center"/>
            </w:pPr>
            <w:r>
              <w:rPr>
                <w:rFonts w:ascii="Calibri" w:hAnsi="Calibri"/>
                <w:color w:val="000000"/>
                <w:sz w:val="20"/>
              </w:rPr>
              <w:t>80%</w:t>
            </w:r>
          </w:p>
        </w:tc>
        <w:tc>
          <w:tcPr>
            <w:tcW w:w="1620" w:type="dxa"/>
            <w:tcBorders>
              <w:top w:val="single" w:sz="0" w:space="0" w:color="D3D3D3"/>
              <w:left w:val="single" w:sz="0" w:space="0" w:color="D3D3D3"/>
              <w:bottom w:val="single" w:sz="0" w:space="0" w:color="D3D3D3"/>
              <w:right w:val="single" w:sz="0" w:space="0" w:color="D3D3D3"/>
            </w:tcBorders>
            <w:shd w:val="clear" w:color="auto" w:fill="B2D2BB"/>
            <w:tcMar>
              <w:left w:w="14" w:type="dxa"/>
              <w:right w:w="14" w:type="dxa"/>
            </w:tcMar>
            <w:vAlign w:val="center"/>
          </w:tcPr>
          <w:p w14:paraId="2BD7F6FC" w14:textId="77777777" w:rsidR="00575FB5" w:rsidRDefault="00A64545">
            <w:pPr>
              <w:keepNext/>
              <w:spacing w:after="60"/>
              <w:jc w:val="center"/>
            </w:pPr>
            <w:r>
              <w:rPr>
                <w:rFonts w:ascii="Calibri" w:hAnsi="Calibri"/>
                <w:color w:val="000000"/>
                <w:sz w:val="20"/>
              </w:rPr>
              <w:t>$53,394</w:t>
            </w:r>
          </w:p>
        </w:tc>
      </w:tr>
      <w:tr w:rsidR="00B320AF" w14:paraId="2BD7F706"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E" w14:textId="77777777" w:rsidR="00575FB5" w:rsidRDefault="00A64545">
            <w:pPr>
              <w:keepNext/>
              <w:spacing w:after="60"/>
            </w:pPr>
            <w:r>
              <w:rPr>
                <w:rFonts w:ascii="Calibri" w:hAnsi="Calibri"/>
                <w:sz w:val="20"/>
              </w:rPr>
              <w:t>Loudoun</w:t>
            </w:r>
          </w:p>
        </w:tc>
        <w:tc>
          <w:tcPr>
            <w:tcW w:w="982" w:type="dxa"/>
            <w:tcBorders>
              <w:top w:val="single" w:sz="0" w:space="0" w:color="D3D3D3"/>
              <w:left w:val="single" w:sz="0" w:space="0" w:color="D3D3D3"/>
              <w:bottom w:val="single" w:sz="0" w:space="0" w:color="D3D3D3"/>
              <w:right w:val="single" w:sz="0" w:space="0" w:color="D3D3D3"/>
            </w:tcBorders>
            <w:shd w:val="clear" w:color="auto" w:fill="7C70B3"/>
            <w:tcMar>
              <w:left w:w="14" w:type="dxa"/>
              <w:right w:w="14" w:type="dxa"/>
            </w:tcMar>
            <w:vAlign w:val="center"/>
          </w:tcPr>
          <w:p w14:paraId="2BD7F6FF" w14:textId="77777777" w:rsidR="00575FB5" w:rsidRPr="00B67EB3" w:rsidRDefault="00A64545">
            <w:pPr>
              <w:keepNext/>
              <w:spacing w:after="60"/>
              <w:jc w:val="center"/>
            </w:pPr>
            <w:r w:rsidRPr="00B67EB3">
              <w:rPr>
                <w:rFonts w:ascii="Calibri" w:hAnsi="Calibri"/>
                <w:color w:val="FFFFFF"/>
                <w:sz w:val="20"/>
              </w:rPr>
              <w:t>8.6</w:t>
            </w:r>
          </w:p>
        </w:tc>
        <w:tc>
          <w:tcPr>
            <w:tcW w:w="1382" w:type="dxa"/>
            <w:tcBorders>
              <w:top w:val="single" w:sz="0" w:space="0" w:color="D3D3D3"/>
              <w:left w:val="single" w:sz="0" w:space="0" w:color="D3D3D3"/>
              <w:bottom w:val="single" w:sz="0" w:space="0" w:color="D3D3D3"/>
              <w:right w:val="single" w:sz="0" w:space="0" w:color="D3D3D3"/>
            </w:tcBorders>
            <w:shd w:val="clear" w:color="auto" w:fill="83A8B9"/>
            <w:tcMar>
              <w:left w:w="14" w:type="dxa"/>
              <w:right w:w="14" w:type="dxa"/>
            </w:tcMar>
            <w:vAlign w:val="center"/>
          </w:tcPr>
          <w:p w14:paraId="2BD7F700" w14:textId="77777777" w:rsidR="00575FB5" w:rsidRDefault="00A64545">
            <w:pPr>
              <w:keepNext/>
              <w:spacing w:after="60"/>
              <w:jc w:val="center"/>
            </w:pPr>
            <w:r>
              <w:rPr>
                <w:rFonts w:ascii="Calibri" w:hAnsi="Calibri"/>
                <w:color w:val="FFFFFF"/>
                <w:sz w:val="20"/>
              </w:rPr>
              <w:t>84</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01"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702"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tcMar>
              <w:left w:w="14" w:type="dxa"/>
              <w:right w:w="14" w:type="dxa"/>
            </w:tcMar>
            <w:vAlign w:val="center"/>
          </w:tcPr>
          <w:p w14:paraId="2BD7F703" w14:textId="77777777" w:rsidR="00575FB5" w:rsidRDefault="00A64545">
            <w:pPr>
              <w:keepNext/>
              <w:spacing w:after="60"/>
              <w:jc w:val="center"/>
            </w:pPr>
            <w:r>
              <w:rPr>
                <w:rFonts w:ascii="Calibri" w:hAnsi="Calibri"/>
                <w:color w:val="000000"/>
                <w:sz w:val="20"/>
              </w:rPr>
              <w:t>28%</w:t>
            </w:r>
          </w:p>
        </w:tc>
        <w:tc>
          <w:tcPr>
            <w:tcW w:w="971" w:type="dxa"/>
            <w:tcBorders>
              <w:top w:val="single" w:sz="0" w:space="0" w:color="D3D3D3"/>
              <w:left w:val="single" w:sz="0" w:space="0" w:color="D3D3D3"/>
              <w:bottom w:val="single" w:sz="0" w:space="0" w:color="D3D3D3"/>
              <w:right w:val="single" w:sz="0" w:space="0" w:color="D3D3D3"/>
            </w:tcBorders>
            <w:shd w:val="clear" w:color="auto" w:fill="E8B6BE"/>
            <w:tcMar>
              <w:left w:w="14" w:type="dxa"/>
              <w:right w:w="14" w:type="dxa"/>
            </w:tcMar>
            <w:vAlign w:val="center"/>
          </w:tcPr>
          <w:p w14:paraId="2BD7F704" w14:textId="77777777" w:rsidR="00575FB5" w:rsidRDefault="00A64545">
            <w:pPr>
              <w:keepNext/>
              <w:spacing w:after="60"/>
              <w:jc w:val="center"/>
            </w:pPr>
            <w:r>
              <w:rPr>
                <w:rFonts w:ascii="Calibri" w:hAnsi="Calibri"/>
                <w:color w:val="000000"/>
                <w:sz w:val="20"/>
              </w:rPr>
              <w:t>84%</w:t>
            </w:r>
          </w:p>
        </w:tc>
        <w:tc>
          <w:tcPr>
            <w:tcW w:w="1620" w:type="dxa"/>
            <w:tcBorders>
              <w:top w:val="single" w:sz="0" w:space="0" w:color="D3D3D3"/>
              <w:left w:val="single" w:sz="0" w:space="0" w:color="D3D3D3"/>
              <w:bottom w:val="single" w:sz="0" w:space="0" w:color="D3D3D3"/>
              <w:right w:val="single" w:sz="0" w:space="0" w:color="D3D3D3"/>
            </w:tcBorders>
            <w:shd w:val="clear" w:color="auto" w:fill="67A87C"/>
            <w:tcMar>
              <w:left w:w="14" w:type="dxa"/>
              <w:right w:w="14" w:type="dxa"/>
            </w:tcMar>
            <w:vAlign w:val="center"/>
          </w:tcPr>
          <w:p w14:paraId="2BD7F705" w14:textId="77777777" w:rsidR="00575FB5" w:rsidRDefault="00A64545">
            <w:pPr>
              <w:keepNext/>
              <w:spacing w:after="60"/>
              <w:jc w:val="center"/>
            </w:pPr>
            <w:r>
              <w:rPr>
                <w:rFonts w:ascii="Calibri" w:hAnsi="Calibri"/>
                <w:color w:val="FFFFFF"/>
                <w:sz w:val="20"/>
              </w:rPr>
              <w:t>$82,579</w:t>
            </w:r>
          </w:p>
        </w:tc>
      </w:tr>
      <w:tr w:rsidR="00B320AF" w14:paraId="2BD7F70F"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07" w14:textId="77777777" w:rsidR="00575FB5" w:rsidRDefault="00A64545">
            <w:pPr>
              <w:keepNext/>
              <w:spacing w:after="60"/>
            </w:pPr>
            <w:r>
              <w:rPr>
                <w:rFonts w:ascii="Calibri" w:hAnsi="Calibri"/>
                <w:sz w:val="20"/>
              </w:rPr>
              <w:t>Montgomery</w:t>
            </w:r>
          </w:p>
        </w:tc>
        <w:tc>
          <w:tcPr>
            <w:tcW w:w="982"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2BD7F708" w14:textId="77777777" w:rsidR="00575FB5" w:rsidRPr="00B67EB3" w:rsidRDefault="00A64545">
            <w:pPr>
              <w:keepNext/>
              <w:spacing w:after="60"/>
              <w:jc w:val="center"/>
            </w:pPr>
            <w:r w:rsidRPr="00B67EB3">
              <w:rPr>
                <w:rFonts w:ascii="Calibri" w:hAnsi="Calibri"/>
                <w:color w:val="000000"/>
                <w:sz w:val="20"/>
              </w:rPr>
              <w:t>5.7</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709"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A" w14:textId="77777777" w:rsidR="00575FB5" w:rsidRDefault="00A64545">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3D6DA"/>
            <w:tcMar>
              <w:left w:w="14" w:type="dxa"/>
              <w:right w:w="14" w:type="dxa"/>
            </w:tcMar>
            <w:vAlign w:val="center"/>
          </w:tcPr>
          <w:p w14:paraId="2BD7F70B" w14:textId="77777777" w:rsidR="00575FB5" w:rsidRDefault="00A64545">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tcMar>
              <w:left w:w="14" w:type="dxa"/>
              <w:right w:w="14" w:type="dxa"/>
            </w:tcMar>
            <w:vAlign w:val="center"/>
          </w:tcPr>
          <w:p w14:paraId="2BD7F70C" w14:textId="77777777" w:rsidR="00575FB5" w:rsidRDefault="00A64545">
            <w:pPr>
              <w:keepNext/>
              <w:spacing w:after="60"/>
              <w:jc w:val="center"/>
            </w:pPr>
            <w:r>
              <w:rPr>
                <w:rFonts w:ascii="Calibri" w:hAnsi="Calibri"/>
                <w:color w:val="000000"/>
                <w:sz w:val="20"/>
              </w:rPr>
              <w:t>26%</w:t>
            </w:r>
          </w:p>
        </w:tc>
        <w:tc>
          <w:tcPr>
            <w:tcW w:w="971"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D" w14:textId="77777777" w:rsidR="00575FB5" w:rsidRDefault="00A64545">
            <w:pPr>
              <w:keepNext/>
              <w:spacing w:after="60"/>
              <w:jc w:val="center"/>
            </w:pPr>
            <w:r>
              <w:rPr>
                <w:rFonts w:ascii="Calibri" w:hAnsi="Calibri"/>
                <w:color w:val="000000"/>
                <w:sz w:val="20"/>
              </w:rPr>
              <w:t>90%</w:t>
            </w:r>
          </w:p>
        </w:tc>
        <w:tc>
          <w:tcPr>
            <w:tcW w:w="162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2BD7F70E" w14:textId="77777777" w:rsidR="00575FB5" w:rsidRDefault="00A64545">
            <w:pPr>
              <w:keepNext/>
              <w:spacing w:after="60"/>
              <w:jc w:val="center"/>
            </w:pPr>
            <w:r>
              <w:rPr>
                <w:rFonts w:ascii="Calibri" w:hAnsi="Calibri"/>
                <w:color w:val="000000"/>
                <w:sz w:val="20"/>
              </w:rPr>
              <w:t>$32,364</w:t>
            </w:r>
          </w:p>
        </w:tc>
      </w:tr>
      <w:tr w:rsidR="00B320AF" w14:paraId="2BD7F718"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0" w14:textId="77777777" w:rsidR="00575FB5" w:rsidRDefault="00A64545">
            <w:pPr>
              <w:keepNext/>
              <w:spacing w:after="60"/>
            </w:pPr>
            <w:r>
              <w:rPr>
                <w:rFonts w:ascii="Calibri" w:hAnsi="Calibri"/>
                <w:sz w:val="20"/>
              </w:rPr>
              <w:t>Prince William</w:t>
            </w:r>
          </w:p>
        </w:tc>
        <w:tc>
          <w:tcPr>
            <w:tcW w:w="982" w:type="dxa"/>
            <w:tcBorders>
              <w:top w:val="single" w:sz="0" w:space="0" w:color="D3D3D3"/>
              <w:left w:val="single" w:sz="0" w:space="0" w:color="D3D3D3"/>
              <w:bottom w:val="single" w:sz="0" w:space="0" w:color="D3D3D3"/>
              <w:right w:val="single" w:sz="0" w:space="0" w:color="D3D3D3"/>
            </w:tcBorders>
            <w:shd w:val="clear" w:color="auto" w:fill="C9C2DF"/>
            <w:tcMar>
              <w:left w:w="14" w:type="dxa"/>
              <w:right w:w="14" w:type="dxa"/>
            </w:tcMar>
            <w:vAlign w:val="center"/>
          </w:tcPr>
          <w:p w14:paraId="2BD7F711" w14:textId="77777777" w:rsidR="00575FB5" w:rsidRPr="00B67EB3" w:rsidRDefault="00A64545">
            <w:pPr>
              <w:keepNext/>
              <w:spacing w:after="60"/>
              <w:jc w:val="center"/>
            </w:pPr>
            <w:r w:rsidRPr="00B67EB3">
              <w:rPr>
                <w:rFonts w:ascii="Calibri" w:hAnsi="Calibri"/>
                <w:color w:val="000000"/>
                <w:sz w:val="20"/>
              </w:rPr>
              <w:t>6.6</w:t>
            </w:r>
          </w:p>
        </w:tc>
        <w:tc>
          <w:tcPr>
            <w:tcW w:w="1382" w:type="dxa"/>
            <w:tcBorders>
              <w:top w:val="single" w:sz="0" w:space="0" w:color="D3D3D3"/>
              <w:left w:val="single" w:sz="0" w:space="0" w:color="D3D3D3"/>
              <w:bottom w:val="single" w:sz="0" w:space="0" w:color="D3D3D3"/>
              <w:right w:val="single" w:sz="0" w:space="0" w:color="D3D3D3"/>
            </w:tcBorders>
            <w:shd w:val="clear" w:color="auto" w:fill="AACAD1"/>
            <w:tcMar>
              <w:left w:w="14" w:type="dxa"/>
              <w:right w:w="14" w:type="dxa"/>
            </w:tcMar>
            <w:vAlign w:val="center"/>
          </w:tcPr>
          <w:p w14:paraId="2BD7F712" w14:textId="77777777" w:rsidR="00575FB5" w:rsidRDefault="00A64545">
            <w:pPr>
              <w:keepNext/>
              <w:spacing w:after="60"/>
              <w:jc w:val="center"/>
            </w:pPr>
            <w:r>
              <w:rPr>
                <w:rFonts w:ascii="Calibri" w:hAnsi="Calibri"/>
                <w:color w:val="000000"/>
                <w:sz w:val="20"/>
              </w:rPr>
              <w:t>81</w:t>
            </w:r>
          </w:p>
        </w:tc>
        <w:tc>
          <w:tcPr>
            <w:tcW w:w="1269"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3" w14:textId="77777777" w:rsidR="00575FB5" w:rsidRDefault="00A64545">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E0E2"/>
            <w:tcMar>
              <w:left w:w="14" w:type="dxa"/>
              <w:right w:w="14" w:type="dxa"/>
            </w:tcMar>
            <w:vAlign w:val="center"/>
          </w:tcPr>
          <w:p w14:paraId="2BD7F714" w14:textId="77777777" w:rsidR="00575FB5" w:rsidRDefault="00A64545">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715"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6"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A8CDB2"/>
            <w:tcMar>
              <w:left w:w="14" w:type="dxa"/>
              <w:right w:w="14" w:type="dxa"/>
            </w:tcMar>
            <w:vAlign w:val="center"/>
          </w:tcPr>
          <w:p w14:paraId="2BD7F717" w14:textId="77777777" w:rsidR="00575FB5" w:rsidRDefault="00A64545">
            <w:pPr>
              <w:keepNext/>
              <w:spacing w:after="60"/>
              <w:jc w:val="center"/>
            </w:pPr>
            <w:r>
              <w:rPr>
                <w:rFonts w:ascii="Calibri" w:hAnsi="Calibri"/>
                <w:color w:val="000000"/>
                <w:sz w:val="20"/>
              </w:rPr>
              <w:t>$57,337</w:t>
            </w:r>
          </w:p>
        </w:tc>
      </w:tr>
      <w:tr w:rsidR="00B320AF" w14:paraId="2BD7F721"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9" w14:textId="77777777" w:rsidR="00575FB5" w:rsidRDefault="00A64545">
            <w:pPr>
              <w:keepNext/>
              <w:spacing w:after="60"/>
            </w:pPr>
            <w:r>
              <w:rPr>
                <w:rFonts w:ascii="Calibri" w:hAnsi="Calibri"/>
                <w:sz w:val="20"/>
              </w:rPr>
              <w:t>Roanoke</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71A"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71B"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1C"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D" w14:textId="77777777" w:rsidR="00575FB5" w:rsidRDefault="00A64545">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E" w14:textId="77777777" w:rsidR="00575FB5" w:rsidRDefault="00A64545">
            <w:pPr>
              <w:keepNext/>
              <w:spacing w:after="60"/>
              <w:jc w:val="center"/>
            </w:pPr>
            <w:r>
              <w:rPr>
                <w:rFonts w:ascii="Calibri" w:hAnsi="Calibri"/>
                <w:color w:val="000000"/>
                <w:sz w:val="20"/>
              </w:rPr>
              <w:t>13%</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F"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BED9C6"/>
            <w:tcMar>
              <w:left w:w="14" w:type="dxa"/>
              <w:right w:w="14" w:type="dxa"/>
            </w:tcMar>
            <w:vAlign w:val="center"/>
          </w:tcPr>
          <w:p w14:paraId="2BD7F720" w14:textId="77777777" w:rsidR="00575FB5" w:rsidRDefault="00A64545">
            <w:pPr>
              <w:keepNext/>
              <w:spacing w:after="60"/>
              <w:jc w:val="center"/>
            </w:pPr>
            <w:r>
              <w:rPr>
                <w:rFonts w:ascii="Calibri" w:hAnsi="Calibri"/>
                <w:color w:val="000000"/>
                <w:sz w:val="20"/>
              </w:rPr>
              <w:t>$48,688</w:t>
            </w:r>
          </w:p>
        </w:tc>
      </w:tr>
      <w:tr w:rsidR="00B320AF" w14:paraId="2BD7F72A"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22" w14:textId="77777777" w:rsidR="00575FB5" w:rsidRDefault="00A64545">
            <w:pPr>
              <w:keepNext/>
              <w:spacing w:after="60"/>
            </w:pPr>
            <w:r>
              <w:rPr>
                <w:rFonts w:ascii="Calibri" w:hAnsi="Calibri"/>
                <w:sz w:val="20"/>
              </w:rPr>
              <w:t>Arlington</w:t>
            </w:r>
          </w:p>
        </w:tc>
        <w:tc>
          <w:tcPr>
            <w:tcW w:w="982"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BD7F723" w14:textId="77777777" w:rsidR="00575FB5" w:rsidRPr="00B67EB3" w:rsidRDefault="00A64545">
            <w:pPr>
              <w:keepNext/>
              <w:spacing w:after="60"/>
              <w:jc w:val="center"/>
            </w:pPr>
            <w:r w:rsidRPr="00B67EB3">
              <w:rPr>
                <w:rFonts w:ascii="Calibri" w:hAnsi="Calibri"/>
                <w:color w:val="FFFFFF"/>
                <w:sz w:val="20"/>
              </w:rPr>
              <w:t>8.9</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724"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1A3AD"/>
            <w:tcMar>
              <w:left w:w="14" w:type="dxa"/>
              <w:right w:w="14" w:type="dxa"/>
            </w:tcMar>
            <w:vAlign w:val="center"/>
          </w:tcPr>
          <w:p w14:paraId="2BD7F725" w14:textId="77777777" w:rsidR="00575FB5" w:rsidRDefault="00A64545">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6" w14:textId="77777777" w:rsidR="00575FB5" w:rsidRDefault="00A64545">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7" w14:textId="77777777" w:rsidR="00575FB5" w:rsidRDefault="00A64545">
            <w:pPr>
              <w:keepNext/>
              <w:spacing w:after="60"/>
              <w:jc w:val="center"/>
            </w:pPr>
            <w:r>
              <w:rPr>
                <w:rFonts w:ascii="Calibri" w:hAnsi="Calibri"/>
                <w:color w:val="000000"/>
                <w:sz w:val="20"/>
              </w:rPr>
              <w:t>41%</w:t>
            </w:r>
          </w:p>
        </w:tc>
        <w:tc>
          <w:tcPr>
            <w:tcW w:w="971"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28" w14:textId="77777777" w:rsidR="00575FB5" w:rsidRDefault="00A64545">
            <w:pPr>
              <w:keepNext/>
              <w:spacing w:after="60"/>
              <w:jc w:val="center"/>
            </w:pPr>
            <w:r>
              <w:rPr>
                <w:rFonts w:ascii="Calibri" w:hAnsi="Calibri"/>
                <w:color w:val="000000"/>
                <w:sz w:val="20"/>
              </w:rPr>
              <w:t>74%</w:t>
            </w:r>
          </w:p>
        </w:tc>
        <w:tc>
          <w:tcPr>
            <w:tcW w:w="162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2BD7F729" w14:textId="77777777" w:rsidR="00575FB5" w:rsidRDefault="00A64545">
            <w:pPr>
              <w:keepNext/>
              <w:spacing w:after="60"/>
              <w:jc w:val="center"/>
            </w:pPr>
            <w:r>
              <w:rPr>
                <w:rFonts w:ascii="Calibri" w:hAnsi="Calibri"/>
                <w:color w:val="FFFFFF"/>
                <w:sz w:val="20"/>
              </w:rPr>
              <w:t>$88,306</w:t>
            </w:r>
          </w:p>
        </w:tc>
      </w:tr>
      <w:tr w:rsidR="00575FB5" w14:paraId="2BD7F72C" w14:textId="77777777">
        <w:trPr>
          <w:cantSplit/>
          <w:jc w:val="center"/>
        </w:trPr>
        <w:tc>
          <w:tcPr>
            <w:tcW w:w="0" w:type="auto"/>
            <w:gridSpan w:val="8"/>
          </w:tcPr>
          <w:p w14:paraId="2BD7F72B" w14:textId="77777777" w:rsidR="00575FB5" w:rsidRDefault="00A64545" w:rsidP="0084151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77777777"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Pr="007C798D">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The disparities in the map are clear. Several tracts have an AHDI around five: Oak Hill/Southwood (5.2), and Hydraulic (4.5). Old Ivy-Darden School (UVA) has the lowest 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 xml:space="preserve">To better understand the nature of these discrepancies, Figure 2.2 shows the value for each individual AHDI component—health, education, and income—by census tract. Some </w:t>
      </w:r>
      <w:r>
        <w:lastRenderedPageBreak/>
        <w:t>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5"/>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Neighborhoods like Old Ivy-Darden School (UVA) have a wide gap between their AHDI 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w:t>
      </w:r>
      <w:r>
        <w:lastRenderedPageBreak/>
        <w:t>student residents.</w:t>
      </w:r>
      <w:r>
        <w:rPr>
          <w:vertAlign w:val="superscript"/>
        </w:rPr>
        <w:footnoteReference w:id="39"/>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0802C11F"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836901" w:rsidRPr="007C798D">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r>
              <w:rPr>
                <w:rFonts w:ascii="Calibri" w:hAnsi="Calibri"/>
                <w:sz w:val="20"/>
              </w:rPr>
              <w:t>Berkmar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r>
              <w:rPr>
                <w:rFonts w:ascii="Calibri" w:hAnsi="Calibri"/>
                <w:sz w:val="20"/>
              </w:rPr>
              <w:t>Pantops</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Woodbrook-Carrsbrook</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Park-Dunlora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Commonwealth-Townwood-Berkmar</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UVA campus - Darden School, 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Ridge-Westhall</w:t>
            </w:r>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lastRenderedPageBreak/>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5261447"/>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0"/>
      </w:r>
      <w:r>
        <w:t xml:space="preserve"> The CDC estimates that as much as 50% of individual health is due to “social, economic, and environmental factors, such as education, racism, discrimination, and housing.”</w:t>
      </w:r>
      <w:r>
        <w:rPr>
          <w:vertAlign w:val="superscript"/>
        </w:rPr>
        <w:footnoteReference w:id="41"/>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5261448"/>
      <w:bookmarkStart w:id="28" w:name="life-expectancy"/>
      <w:r>
        <w:t>Life Expectancy</w:t>
      </w:r>
      <w:bookmarkEnd w:id="27"/>
    </w:p>
    <w:p w14:paraId="184D78DB" w14:textId="264F3B09" w:rsidR="002A1F63" w:rsidRDefault="002A1F63" w:rsidP="002A1F63">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2"/>
      </w:r>
      <w:r>
        <w:t xml:space="preserve"> Research has shown that financial, socioeconomic, and </w:t>
      </w:r>
      <w:r>
        <w:lastRenderedPageBreak/>
        <w:t xml:space="preserve">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6"/>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5261449"/>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3"/>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28"/>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29"/>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29"/>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28"/>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28"/>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5261450"/>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78E8DC16"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836901" w:rsidRPr="003F4952">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210EE6F8"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836901" w:rsidRPr="003F4952">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5261451"/>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4"/>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0"/>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5261452"/>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2"/>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5261453"/>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5"/>
      </w:r>
      <w:r>
        <w:t xml:space="preserve"> Increasing outreach and enrollment support has proven to increase uptake of health insurance.</w:t>
      </w:r>
      <w:r>
        <w:rPr>
          <w:vertAlign w:val="superscript"/>
        </w:rPr>
        <w:footnoteReference w:id="46"/>
      </w:r>
      <w:r>
        <w:rPr>
          <w:vertAlign w:val="superscript"/>
        </w:rPr>
        <w:t>,</w:t>
      </w:r>
      <w:r>
        <w:rPr>
          <w:vertAlign w:val="superscript"/>
        </w:rPr>
        <w:footnoteReference w:id="47"/>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8"/>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49"/>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0"/>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1"/>
      </w:r>
      <w:r>
        <w:t xml:space="preserve"> The work of the Community Mental Health and Wellness Coalition in sharing and amplifying access to harm reduction training and resources is more necessary than ever.</w:t>
      </w:r>
      <w:r>
        <w:rPr>
          <w:vertAlign w:val="superscript"/>
        </w:rPr>
        <w:footnoteReference w:id="52"/>
      </w:r>
      <w:r>
        <w:t xml:space="preserve"> While Virginia passed a safe reporting law in 2015,</w:t>
      </w:r>
      <w:r>
        <w:rPr>
          <w:vertAlign w:val="superscript"/>
        </w:rPr>
        <w:footnoteReference w:id="53"/>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5261454"/>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5261455"/>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4"/>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5261456"/>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5"/>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5261457"/>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6"/>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5261458"/>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7"/>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6"/>
      </w:r>
    </w:p>
    <w:p w14:paraId="2BD7FA2F" w14:textId="0F2A254A" w:rsidR="00575FB5" w:rsidRDefault="00A64545" w:rsidP="00FE2343">
      <w:pPr>
        <w:pStyle w:val="Heading3"/>
      </w:pPr>
      <w:bookmarkStart w:id="48" w:name="_Toc195261459"/>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7"/>
      </w:r>
      <w:r>
        <w:t xml:space="preserve"> In Virginia, students are considered chronically absent when they miss 10% or more of the school year, which includes unexcused and excused absences, and suspensions.</w:t>
      </w:r>
      <w:r>
        <w:rPr>
          <w:vertAlign w:val="superscript"/>
        </w:rPr>
        <w:footnoteReference w:id="58"/>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38"/>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5261460"/>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59"/>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0"/>
      </w:r>
      <w:r>
        <w:t xml:space="preserve"> There are currently too few affordable early childhood programs in the area, with thousands of </w:t>
      </w:r>
      <w:r>
        <w:lastRenderedPageBreak/>
        <w:t>additional childcare slots needed.</w:t>
      </w:r>
      <w:r>
        <w:rPr>
          <w:vertAlign w:val="superscript"/>
        </w:rPr>
        <w:footnoteReference w:id="61"/>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2"/>
      </w:r>
      <w:r>
        <w:t xml:space="preserve"> Building a culturally sustaining school climate that fosters students’ socio-emotional learning may reduce these disparities.</w:t>
      </w:r>
      <w:r>
        <w:rPr>
          <w:vertAlign w:val="superscript"/>
        </w:rPr>
        <w:footnoteReference w:id="63"/>
      </w:r>
      <w:r>
        <w:t xml:space="preserve"> Experts also suggest paying attention to disciplinary referrals, and the initial acts that might lead to suspension, to better understand the referred behavior at the onset.</w:t>
      </w:r>
      <w:r>
        <w:rPr>
          <w:vertAlign w:val="superscript"/>
        </w:rPr>
        <w:footnoteReference w:id="64"/>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5"/>
      </w:r>
      <w:r>
        <w:t xml:space="preserve"> as well as making state</w:t>
      </w:r>
      <w:r>
        <w:rPr>
          <w:vertAlign w:val="superscript"/>
        </w:rPr>
        <w:footnoteReference w:id="66"/>
      </w:r>
      <w:r>
        <w:t xml:space="preserve"> and school-level programs to cover the cost of advanced courses highly visible and simple to access.</w:t>
      </w:r>
      <w:r>
        <w:rPr>
          <w:vertAlign w:val="superscript"/>
        </w:rPr>
        <w:footnoteReference w:id="67"/>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8"/>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69"/>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5261461"/>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5261462"/>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39"/>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0"/>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1"/>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0"/>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1"/>
      </w:r>
    </w:p>
    <w:p w14:paraId="673FFDCD" w14:textId="77777777" w:rsidR="00BA1202" w:rsidRDefault="00BA1202" w:rsidP="00FE2343">
      <w:pPr>
        <w:pStyle w:val="Heading3"/>
      </w:pPr>
      <w:bookmarkStart w:id="56" w:name="_xeg43y9e286p" w:colFirst="0" w:colLast="0"/>
      <w:bookmarkStart w:id="57" w:name="_Toc195261463"/>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2"/>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3"/>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2"/>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3"/>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5261464"/>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43149ACC" w:rsidR="00803A7D" w:rsidRPr="00803A7D" w:rsidRDefault="00803A7D" w:rsidP="00803A7D">
      <w:r>
        <w:t>Zillow’s observed rent index (ZORI) is a measure of a locality’s representative market-rate rent.</w:t>
      </w:r>
      <w:r>
        <w:rPr>
          <w:vertAlign w:val="superscript"/>
        </w:rPr>
        <w:footnoteReference w:id="74"/>
      </w:r>
      <w:r>
        <w:t xml:space="preserve"> The typical rent in Albemarle County has increased from $1,160 in 2015 to $1,910 in 2024 (Figure 5.6). Since 2021, the increase in rents has been especially steep, growing by around 8-12% each year.</w:t>
      </w:r>
    </w:p>
    <w:p w14:paraId="2BD7FA40" w14:textId="77777777" w:rsidR="00575FB5" w:rsidRDefault="00A64545">
      <w:pPr>
        <w:pStyle w:val="CaptionedFigure"/>
        <w:framePr w:wrap="notBeside"/>
      </w:pPr>
      <w:r>
        <w:rPr>
          <w:noProof/>
        </w:rPr>
        <w:lastRenderedPageBreak/>
        <w:drawing>
          <wp:inline distT="0" distB="0" distL="0" distR="0" wp14:anchorId="2BD7FD43" wp14:editId="120DE89B">
            <wp:extent cx="5646421" cy="3566160"/>
            <wp:effectExtent l="0" t="0" r="5080" b="2540"/>
            <wp:docPr id="143" name="Picture" descr="Figure 5.6: Zillow Observed Rent Index (ZORI): 2015-2024. Monthly rent has steadily increased from $1,160 in 2015 to $1,910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41" w14:textId="77777777" w:rsidR="00575FB5" w:rsidRDefault="00A64545">
      <w:pPr>
        <w:pStyle w:val="ImageCaption"/>
      </w:pPr>
      <w:r>
        <w:t>Figure 5.6: Zillow Observed Rent Index (ZORI): 2015-2024. Monthly rent has steadily increased from $1,160 in 2015 to $1,910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5"/>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5"/>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7"/>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6"/>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48"/>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7"/>
      </w:r>
      <w:r>
        <w:t xml:space="preserve"> and recently approved Housing Albemarle Policy</w:t>
      </w:r>
      <w:r>
        <w:rPr>
          <w:vertAlign w:val="superscript"/>
        </w:rPr>
        <w:footnoteReference w:id="78"/>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79"/>
      </w:r>
      <w:r>
        <w:t xml:space="preserve"> That number has fallen to 125 in 2024,</w:t>
      </w:r>
      <w:r>
        <w:rPr>
          <w:vertAlign w:val="superscript"/>
        </w:rPr>
        <w:footnoteReference w:id="80"/>
      </w:r>
      <w:r>
        <w:t xml:space="preserve"> but likely undercounts the true number of people experiencing homelessness.</w:t>
      </w:r>
      <w:r>
        <w:rPr>
          <w:vertAlign w:val="superscript"/>
        </w:rPr>
        <w:footnoteReference w:id="81"/>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5261465"/>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2"/>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3"/>
      </w:r>
      <w:r>
        <w:t xml:space="preserve"> Black Americans have historically been less likely to write wills: 24% compared to the national average of 57%.</w:t>
      </w:r>
      <w:r>
        <w:rPr>
          <w:vertAlign w:val="superscript"/>
        </w:rPr>
        <w:footnoteReference w:id="84"/>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5"/>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5261466"/>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6"/>
      </w:r>
      <w:r>
        <w:t xml:space="preserve"> but they can partner in supporting and enforcing labor protections—from fighting wage theft to promoting organization and bargaining—that improve job quality.</w:t>
      </w:r>
      <w:r>
        <w:rPr>
          <w:vertAlign w:val="superscript"/>
        </w:rPr>
        <w:footnoteReference w:id="87"/>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8"/>
      </w:r>
      <w:r>
        <w:t xml:space="preserve"> like Network2Work at Piedmont Virginia Community College and Pipelines and Pathways at the University of Virginia. New development also creates opportunities for targeted hiring</w:t>
      </w:r>
      <w:r>
        <w:rPr>
          <w:vertAlign w:val="superscript"/>
        </w:rPr>
        <w:footnoteReference w:id="89"/>
      </w:r>
      <w:r>
        <w:t xml:space="preserve"> or community benefit agreements</w:t>
      </w:r>
      <w:r>
        <w:rPr>
          <w:vertAlign w:val="superscript"/>
        </w:rPr>
        <w:footnoteReference w:id="90"/>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1"/>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2"/>
      </w:r>
      <w:r>
        <w:t xml:space="preserve"> Given the complexity of the challenge, a range of strategies are needed.</w:t>
      </w:r>
      <w:r>
        <w:rPr>
          <w:vertAlign w:val="superscript"/>
        </w:rPr>
        <w:footnoteReference w:id="93"/>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77777777" w:rsidR="000F069D" w:rsidRDefault="000F069D" w:rsidP="00707C09">
      <w:pPr>
        <w:pStyle w:val="Heading2"/>
      </w:pPr>
      <w:bookmarkStart w:id="66" w:name="_rzahrzq4sk4d" w:colFirst="0" w:colLast="0"/>
      <w:bookmarkStart w:id="67" w:name="_Toc195261467"/>
      <w:bookmarkEnd w:id="66"/>
      <w:r>
        <w:t>Additional Inclusive Community Profiles</w:t>
      </w:r>
      <w:bookmarkEnd w:id="67"/>
    </w:p>
    <w:p w14:paraId="19F2AF89" w14:textId="77777777" w:rsidR="000F069D" w:rsidRDefault="000F069D" w:rsidP="000F069D">
      <w:r>
        <w:t>The partnership between the UVA Center for Community Partnerships, the Albemarle County Office of Equity &amp; Inclusion and the Charlottesville Office of Social Equity also produced two additional profiles:</w:t>
      </w:r>
    </w:p>
    <w:p w14:paraId="0E44C9FA" w14:textId="77777777" w:rsidR="000F069D" w:rsidRDefault="000F069D" w:rsidP="000F069D">
      <w:pPr>
        <w:pStyle w:val="ListParagraph"/>
        <w:numPr>
          <w:ilvl w:val="0"/>
          <w:numId w:val="27"/>
        </w:numPr>
      </w:pPr>
      <w:r>
        <w:t>Charlottesville City Inclusive Community Profile: A report with parallel information on the demographics, health, education, and living standards for the City of Charlottesville.</w:t>
      </w:r>
    </w:p>
    <w:p w14:paraId="57E5573D" w14:textId="0C8F6BFC" w:rsidR="008D5142" w:rsidRDefault="000F069D" w:rsidP="00316E4F">
      <w:pPr>
        <w:pStyle w:val="ListParagraph"/>
        <w:numPr>
          <w:ilvl w:val="0"/>
          <w:numId w:val="27"/>
        </w:numPr>
      </w:pPr>
      <w:r>
        <w:t xml:space="preserve">Charlottesville and Albemarle Area Inclusive Community 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bookmarkStart w:id="69" w:name="_Toc195261468"/>
      <w:r>
        <w:br w:type="page"/>
      </w:r>
    </w:p>
    <w:p w14:paraId="64726B92" w14:textId="501D7ECE" w:rsidR="000F069D" w:rsidRDefault="000F069D" w:rsidP="00707C09">
      <w:pPr>
        <w:pStyle w:val="Heading2"/>
      </w:pPr>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5261469"/>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5261470"/>
      <w:bookmarkEnd w:id="72"/>
      <w:r>
        <w:t>Project Repository</w:t>
      </w:r>
      <w:bookmarkEnd w:id="73"/>
    </w:p>
    <w:p w14:paraId="63621570" w14:textId="3A300357" w:rsidR="000F069D" w:rsidRDefault="000F069D" w:rsidP="000F069D">
      <w:r>
        <w:t>The work supporting the Inclusive Community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5261471"/>
      <w:r>
        <w:lastRenderedPageBreak/>
        <w:t>Appendix</w:t>
      </w:r>
      <w:bookmarkEnd w:id="74"/>
    </w:p>
    <w:p w14:paraId="2BD7FA4B" w14:textId="22D51847" w:rsidR="00575FB5" w:rsidRDefault="00A64545" w:rsidP="00FE2343">
      <w:pPr>
        <w:pStyle w:val="Heading3"/>
      </w:pPr>
      <w:bookmarkStart w:id="75" w:name="_Toc195261472"/>
      <w:bookmarkStart w:id="76" w:name="X7e04e59b9dcc841fa623d4341600dc72e5932ec"/>
      <w:r>
        <w:t>AHDI Albemarle County Census Tracts 2023 vs 2019 (All Dimensions)</w:t>
      </w:r>
      <w:bookmarkEnd w:id="75"/>
    </w:p>
    <w:p w14:paraId="2BD7FA4C" w14:textId="611DBBA1"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836901" w:rsidRPr="00EB1D87">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proofErr w:type="spellStart"/>
            <w:r w:rsidRPr="00F75E7A">
              <w:rPr>
                <w:rFonts w:ascii="Calibri" w:hAnsi="Calibri"/>
                <w:sz w:val="17"/>
                <w:szCs w:val="17"/>
              </w:rPr>
              <w:t>Dunlora</w:t>
            </w:r>
            <w:proofErr w:type="spellEnd"/>
            <w:r w:rsidRPr="00F75E7A">
              <w:rPr>
                <w:rFonts w:ascii="Calibri" w:hAnsi="Calibri"/>
                <w:sz w:val="17"/>
                <w:szCs w:val="17"/>
              </w:rPr>
              <w:t>-Stone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default" r:id="rId49"/>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5261473"/>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default" r:id="rId50"/>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37D24" w14:textId="77777777" w:rsidR="00A80567" w:rsidRDefault="00A80567">
      <w:pPr>
        <w:spacing w:after="0"/>
      </w:pPr>
      <w:r>
        <w:separator/>
      </w:r>
    </w:p>
  </w:endnote>
  <w:endnote w:type="continuationSeparator" w:id="0">
    <w:p w14:paraId="6CB6291F" w14:textId="77777777" w:rsidR="00A80567" w:rsidRDefault="00A805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7FE37D" w14:textId="77777777" w:rsidR="00A80567" w:rsidRDefault="00A80567" w:rsidP="00BB48F2">
      <w:pPr>
        <w:spacing w:after="0"/>
      </w:pPr>
      <w:r>
        <w:separator/>
      </w:r>
    </w:p>
  </w:footnote>
  <w:footnote w:type="continuationSeparator" w:id="0">
    <w:p w14:paraId="6917C91D" w14:textId="77777777" w:rsidR="00A80567" w:rsidRDefault="00A80567">
      <w:r>
        <w:continuationSeparator/>
      </w:r>
    </w:p>
  </w:footnote>
  <w:footnote w:type="continuationNotice" w:id="1">
    <w:p w14:paraId="0CF9D473" w14:textId="77777777" w:rsidR="00A80567" w:rsidRDefault="00A80567">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5">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2">
        <w:r>
          <w:rPr>
            <w:color w:val="1155CC"/>
            <w:u w:val="single"/>
          </w:rPr>
          <w:t>https://www.dhr.virginia.gov/historic-registers/002-5019/</w:t>
        </w:r>
      </w:hyperlink>
    </w:p>
  </w:footnote>
  <w:footnote w:id="6">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3">
        <w:r w:rsidRPr="00196A5E">
          <w:t>http://www2.vcdh.virginia.edu/afam/proffit/</w:t>
        </w:r>
      </w:hyperlink>
    </w:p>
  </w:footnote>
  <w:footnote w:id="7">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8">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9">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4">
        <w:r>
          <w:rPr>
            <w:color w:val="1155CC"/>
            <w:u w:val="single"/>
          </w:rPr>
          <w:t>https://www.census.gov/acs/www/about/why-we-ask-each-question/race/</w:t>
        </w:r>
      </w:hyperlink>
    </w:p>
  </w:footnote>
  <w:footnote w:id="10">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0D9D8CE" w14:textId="77777777" w:rsidR="00C41B0D" w:rsidRDefault="00C41B0D" w:rsidP="00903E24">
      <w:pPr>
        <w:pStyle w:val="FootnoteText"/>
        <w:rPr>
          <w:szCs w:val="20"/>
        </w:rPr>
      </w:pPr>
      <w:r>
        <w:rPr>
          <w:vertAlign w:val="superscript"/>
        </w:rPr>
        <w:footnoteRef/>
      </w:r>
      <w:r>
        <w:rPr>
          <w:szCs w:val="20"/>
        </w:rPr>
        <w:t xml:space="preserve"> </w:t>
      </w:r>
      <w:hyperlink r:id="rId5">
        <w:r>
          <w:rPr>
            <w:color w:val="1155CC"/>
            <w:szCs w:val="20"/>
            <w:u w:val="single"/>
          </w:rPr>
          <w:t>https://news.virginia.edu/content/population-projections-show-virginia-aging-growing-more-slowly</w:t>
        </w:r>
      </w:hyperlink>
    </w:p>
  </w:footnote>
  <w:footnote w:id="12">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3">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4">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6">
        <w:r>
          <w:rPr>
            <w:color w:val="1155CC"/>
            <w:szCs w:val="20"/>
            <w:u w:val="single"/>
          </w:rPr>
          <w:t>https://www.census.gov/library/working-papers/2007/adrm/ssm2007-02.html</w:t>
        </w:r>
      </w:hyperlink>
      <w:r>
        <w:rPr>
          <w:szCs w:val="20"/>
        </w:rPr>
        <w:t xml:space="preserve">  </w:t>
      </w:r>
    </w:p>
  </w:footnote>
  <w:footnote w:id="15">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6">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7">
        <w:r>
          <w:rPr>
            <w:color w:val="1155CC"/>
            <w:szCs w:val="20"/>
            <w:u w:val="single"/>
          </w:rPr>
          <w:t>https://www.urban.org/research/publication/current-approaches-measuring-disability-status-federal-surveys-may-limit</w:t>
        </w:r>
      </w:hyperlink>
    </w:p>
  </w:footnote>
  <w:footnote w:id="17">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8">
        <w:r>
          <w:rPr>
            <w:color w:val="1155CC"/>
            <w:u w:val="single"/>
          </w:rPr>
          <w:t>https://engage.albemarle.org/21-day-equity-challenge/news_feed/gender-and-sexual-orientation</w:t>
        </w:r>
      </w:hyperlink>
    </w:p>
  </w:footnote>
  <w:footnote w:id="18">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9">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19">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0">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1">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2">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4">
        <w:r>
          <w:rPr>
            <w:color w:val="1155CC"/>
            <w:u w:val="single"/>
          </w:rPr>
          <w:t>https://racepowerpolicy.org/measuring-what-matters/</w:t>
        </w:r>
      </w:hyperlink>
      <w:r>
        <w:t xml:space="preserve"> </w:t>
      </w:r>
    </w:p>
  </w:footnote>
  <w:footnote w:id="23">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5">
        <w:r>
          <w:rPr>
            <w:color w:val="1155CC"/>
            <w:u w:val="single"/>
          </w:rPr>
          <w:t>https://www.ncsl.org/health/comprehensive-policy-approaches-to-support-the-aging-population</w:t>
        </w:r>
      </w:hyperlink>
    </w:p>
  </w:footnote>
  <w:footnote w:id="24">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6">
        <w:r>
          <w:rPr>
            <w:color w:val="1155CC"/>
            <w:u w:val="single"/>
          </w:rPr>
          <w:t>https://www.ncbi.nlm.nih.gov/pmc/articles/PMC8625775/</w:t>
        </w:r>
      </w:hyperlink>
    </w:p>
  </w:footnote>
  <w:footnote w:id="26">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7">
        <w:r>
          <w:rPr>
            <w:color w:val="1155CC"/>
            <w:u w:val="single"/>
          </w:rPr>
          <w:t>https://www.urban.org/urban-wire/seven-ways-federal-policymakers-can-improve-lives-disabled-people</w:t>
        </w:r>
      </w:hyperlink>
    </w:p>
  </w:footnote>
  <w:footnote w:id="27">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8">
        <w:r>
          <w:rPr>
            <w:color w:val="1155CC"/>
            <w:u w:val="single"/>
          </w:rPr>
          <w:t>https://itdp.org/wp-content/uploads/2022/02/EXECUTIVE-SUMMARY-22feb-2.pdf</w:t>
        </w:r>
      </w:hyperlink>
    </w:p>
  </w:footnote>
  <w:footnote w:id="28">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19">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0">
        <w:r>
          <w:rPr>
            <w:color w:val="1155CC"/>
            <w:szCs w:val="20"/>
            <w:u w:val="single"/>
          </w:rPr>
          <w:t>https://www.albemarle.org/government/facilities-environmental-services/ada-accessibility-and-compliance</w:t>
        </w:r>
      </w:hyperlink>
    </w:p>
  </w:footnote>
  <w:footnote w:id="30">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1">
        <w:r>
          <w:rPr>
            <w:color w:val="1155CC"/>
            <w:szCs w:val="20"/>
            <w:u w:val="single"/>
          </w:rPr>
          <w:t>https://www.immigrationresearch.org/system/files/A%20Framework%20for%20Language%20Access%20-%20Key%20Features%20of%20U.S.%20State%20and%20Local%20Language%20Access%20Laws%20and%20Policies.pdf</w:t>
        </w:r>
      </w:hyperlink>
    </w:p>
  </w:footnote>
  <w:footnote w:id="31">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2">
        <w:r>
          <w:rPr>
            <w:color w:val="1155CC"/>
            <w:szCs w:val="20"/>
            <w:u w:val="single"/>
          </w:rPr>
          <w:t>https://www.migrationpolicy.org/programs/language-access-translation-and-interpretation-policies-and-practices</w:t>
        </w:r>
      </w:hyperlink>
      <w:r>
        <w:rPr>
          <w:szCs w:val="20"/>
        </w:rPr>
        <w:t xml:space="preserve"> </w:t>
      </w:r>
    </w:p>
  </w:footnote>
  <w:footnote w:id="32">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3">
        <w:r>
          <w:rPr>
            <w:color w:val="1155CC"/>
            <w:szCs w:val="20"/>
            <w:u w:val="single"/>
          </w:rPr>
          <w:t>https://www.urban.org/sites/default/files/2022-11/Immigrant%20Families%20Faced%20Multiple%20Barriers%20to%20Safety%20Net%20Programs%20in%202021.pdf</w:t>
        </w:r>
      </w:hyperlink>
      <w:r>
        <w:rPr>
          <w:szCs w:val="20"/>
        </w:rPr>
        <w:t>.</w:t>
      </w:r>
    </w:p>
  </w:footnote>
  <w:footnote w:id="33">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4">
        <w:r>
          <w:rPr>
            <w:color w:val="1155CC"/>
            <w:szCs w:val="20"/>
            <w:u w:val="single"/>
          </w:rPr>
          <w:t>https://law.lis.virginia.gov/vacode/title46.2/chapter3/section46.2-328.3/</w:t>
        </w:r>
      </w:hyperlink>
      <w:r>
        <w:rPr>
          <w:szCs w:val="20"/>
        </w:rPr>
        <w:t xml:space="preserve"> </w:t>
      </w:r>
    </w:p>
  </w:footnote>
  <w:footnote w:id="34">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5">
        <w:r>
          <w:rPr>
            <w:color w:val="1155CC"/>
            <w:szCs w:val="20"/>
            <w:u w:val="single"/>
          </w:rPr>
          <w:t>https://www.ilrc.org/resources/national-map-local-entanglement-ice</w:t>
        </w:r>
      </w:hyperlink>
    </w:p>
  </w:footnote>
  <w:footnote w:id="35">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6">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6">
        <w:r>
          <w:rPr>
            <w:color w:val="1155CC"/>
            <w:szCs w:val="20"/>
            <w:u w:val="single"/>
          </w:rPr>
          <w:t>https://www.cdc.gov/public-health-gateway/php/about/social-determinants-of-health.html</w:t>
        </w:r>
      </w:hyperlink>
      <w:r>
        <w:rPr>
          <w:szCs w:val="20"/>
        </w:rPr>
        <w:t xml:space="preserve"> </w:t>
      </w:r>
    </w:p>
  </w:footnote>
  <w:footnote w:id="37">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8">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39">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0">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1">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2">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3">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4">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5">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7">
        <w:r>
          <w:rPr>
            <w:color w:val="1155CC"/>
            <w:szCs w:val="20"/>
            <w:u w:val="single"/>
          </w:rPr>
          <w:t>https://www.kff.org/report-section/consumer-assistance-in-health-insurance-evidence-of-impact-and-unmet-need-issue-brief/</w:t>
        </w:r>
      </w:hyperlink>
      <w:r>
        <w:rPr>
          <w:szCs w:val="20"/>
        </w:rPr>
        <w:t xml:space="preserve"> </w:t>
      </w:r>
    </w:p>
  </w:footnote>
  <w:footnote w:id="46">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8">
        <w:r>
          <w:rPr>
            <w:color w:val="1155CC"/>
            <w:szCs w:val="20"/>
            <w:u w:val="single"/>
          </w:rPr>
          <w:t>https://www.healthaffairs.org/doi/10.1377/hlthaff.2021.01000</w:t>
        </w:r>
      </w:hyperlink>
      <w:r>
        <w:rPr>
          <w:szCs w:val="20"/>
        </w:rPr>
        <w:t xml:space="preserve"> </w:t>
      </w:r>
    </w:p>
  </w:footnote>
  <w:footnote w:id="47">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8">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29">
        <w:r>
          <w:rPr>
            <w:color w:val="1155CC"/>
            <w:szCs w:val="20"/>
            <w:u w:val="single"/>
          </w:rPr>
          <w:t>https://www.countyhealthrankings.org/strategies-and-solutions/what-works-for-health/strategies/community-health-workers</w:t>
        </w:r>
      </w:hyperlink>
      <w:r>
        <w:rPr>
          <w:szCs w:val="20"/>
        </w:rPr>
        <w:t xml:space="preserve"> </w:t>
      </w:r>
    </w:p>
  </w:footnote>
  <w:footnote w:id="49">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0">
        <w:r>
          <w:rPr>
            <w:color w:val="1155CC"/>
            <w:szCs w:val="20"/>
            <w:u w:val="single"/>
          </w:rPr>
          <w:t>https://www.policylink.org/sites/default/files/GROCERYGAP_FINAL_NOV2013.pdf</w:t>
        </w:r>
      </w:hyperlink>
      <w:r>
        <w:rPr>
          <w:szCs w:val="20"/>
        </w:rPr>
        <w:t xml:space="preserve"> </w:t>
      </w:r>
    </w:p>
  </w:footnote>
  <w:footnote w:id="50">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1">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1">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2">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2">
        <w:r>
          <w:rPr>
            <w:color w:val="1155CC"/>
            <w:szCs w:val="20"/>
            <w:u w:val="single"/>
          </w:rPr>
          <w:t>https://www.cmhwcoalition.org/overdoseprevention</w:t>
        </w:r>
      </w:hyperlink>
    </w:p>
  </w:footnote>
  <w:footnote w:id="53">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3">
        <w:r>
          <w:rPr>
            <w:color w:val="1155CC"/>
            <w:szCs w:val="20"/>
            <w:u w:val="single"/>
          </w:rPr>
          <w:t>https://law.lis.virginia.gov/vacodefull/title18.2/chapter7/article1/</w:t>
        </w:r>
      </w:hyperlink>
      <w:r>
        <w:rPr>
          <w:szCs w:val="20"/>
        </w:rPr>
        <w:t xml:space="preserve"> </w:t>
      </w:r>
    </w:p>
  </w:footnote>
  <w:footnote w:id="54">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5">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6">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7">
    <w:p w14:paraId="6FF2651C" w14:textId="77777777" w:rsidR="0073754F" w:rsidRDefault="0073754F" w:rsidP="00903E24">
      <w:pPr>
        <w:pStyle w:val="FootnoteText"/>
        <w:rPr>
          <w:szCs w:val="20"/>
        </w:rPr>
      </w:pPr>
      <w:r>
        <w:rPr>
          <w:vertAlign w:val="superscript"/>
        </w:rPr>
        <w:footnoteRef/>
      </w:r>
      <w:r>
        <w:rPr>
          <w:szCs w:val="20"/>
        </w:rPr>
        <w:t xml:space="preserve"> Sarah </w:t>
      </w:r>
      <w:proofErr w:type="spellStart"/>
      <w:r>
        <w:rPr>
          <w:szCs w:val="20"/>
        </w:rPr>
        <w:t>Mervosh</w:t>
      </w:r>
      <w:proofErr w:type="spellEnd"/>
      <w:r>
        <w:rPr>
          <w:szCs w:val="20"/>
        </w:rPr>
        <w:t xml:space="preserve"> and Francesca Paris. Why School Absences Have ‘Exploded’ Almost Everywhere. New York Times. March 29, 2024. </w:t>
      </w:r>
      <w:hyperlink r:id="rId34">
        <w:r>
          <w:rPr>
            <w:color w:val="1155CC"/>
            <w:szCs w:val="20"/>
            <w:u w:val="single"/>
          </w:rPr>
          <w:t>https://www.nytimes.com/interactive/2024/03/29/us/chronic-absences.html#</w:t>
        </w:r>
      </w:hyperlink>
    </w:p>
  </w:footnote>
  <w:footnote w:id="58">
    <w:p w14:paraId="411DC40E" w14:textId="77777777" w:rsidR="0073754F" w:rsidRDefault="0073754F" w:rsidP="00903E24">
      <w:pPr>
        <w:pStyle w:val="FootnoteText"/>
        <w:rPr>
          <w:szCs w:val="20"/>
        </w:rPr>
      </w:pPr>
      <w:r>
        <w:rPr>
          <w:vertAlign w:val="superscript"/>
        </w:rPr>
        <w:footnoteRef/>
      </w:r>
      <w:r>
        <w:rPr>
          <w:szCs w:val="20"/>
        </w:rPr>
        <w:t xml:space="preserve"> </w:t>
      </w:r>
      <w:hyperlink r:id="rId35" w:anchor=":~:text=Chronic%20absenteeism%20is%20defined%20as,%2C%20unexcused%20absences%2C%20and%20suspensions.">
        <w:r>
          <w:rPr>
            <w:color w:val="1155CC"/>
            <w:szCs w:val="20"/>
            <w:u w:val="single"/>
          </w:rPr>
          <w:t>https://www.doe.virginia.gov/programs-services/student-services/attendance-school-engagement</w:t>
        </w:r>
      </w:hyperlink>
    </w:p>
  </w:footnote>
  <w:footnote w:id="59">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6">
        <w:r>
          <w:rPr>
            <w:color w:val="1155CC"/>
            <w:szCs w:val="20"/>
            <w:u w:val="single"/>
          </w:rPr>
          <w:t>https://www.osmosis.org/blog/2024/03/21/social-determinants-of-health-education-access-and-quality</w:t>
        </w:r>
      </w:hyperlink>
      <w:r>
        <w:rPr>
          <w:szCs w:val="20"/>
        </w:rPr>
        <w:t xml:space="preserve"> </w:t>
      </w:r>
    </w:p>
  </w:footnote>
  <w:footnote w:id="60">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7">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8">
        <w:r>
          <w:rPr>
            <w:color w:val="1155CC"/>
            <w:szCs w:val="20"/>
            <w:u w:val="single"/>
          </w:rPr>
          <w:t>https://www.newamerica.org/education-policy/edcentral/universal-pre-k-recovery/</w:t>
        </w:r>
      </w:hyperlink>
      <w:r>
        <w:rPr>
          <w:szCs w:val="20"/>
        </w:rPr>
        <w:t xml:space="preserve"> </w:t>
      </w:r>
    </w:p>
  </w:footnote>
  <w:footnote w:id="61">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39">
        <w:r>
          <w:rPr>
            <w:color w:val="1155CC"/>
            <w:szCs w:val="20"/>
            <w:u w:val="single"/>
          </w:rPr>
          <w:t>https://prescouncil.president.virginia.edu/sites/g/files/jsddwu616/files/2023-06/Early%20Childhood%20Education%20Working%20Group%20Report%20Final_2022_12_21.pdf</w:t>
        </w:r>
      </w:hyperlink>
    </w:p>
  </w:footnote>
  <w:footnote w:id="62">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0">
        <w:r>
          <w:rPr>
            <w:color w:val="1155CC"/>
            <w:szCs w:val="20"/>
            <w:u w:val="single"/>
          </w:rPr>
          <w:t>https://www.brookings.edu/articles/disciplinary-referrals-teachers-and-the-sources-of-racial-disciplinary-disproportionalities/</w:t>
        </w:r>
      </w:hyperlink>
    </w:p>
  </w:footnote>
  <w:footnote w:id="63">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4">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5">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1">
        <w:r>
          <w:rPr>
            <w:color w:val="1155CC"/>
            <w:szCs w:val="20"/>
            <w:u w:val="single"/>
          </w:rPr>
          <w:t>https://housingmatters.urban.org/research-summary/racial-makeup-schools-ap-classes-may-perpetuate-within-school-segregation</w:t>
        </w:r>
      </w:hyperlink>
    </w:p>
  </w:footnote>
  <w:footnote w:id="66">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2">
        <w:r>
          <w:rPr>
            <w:color w:val="1155CC"/>
            <w:szCs w:val="20"/>
            <w:u w:val="single"/>
          </w:rPr>
          <w:t>https://budget.lis.virginia.gov/amendment/2024/1/HB30/Introduced/CA/124/10h/</w:t>
        </w:r>
      </w:hyperlink>
    </w:p>
  </w:footnote>
  <w:footnote w:id="67">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3">
        <w:r>
          <w:rPr>
            <w:color w:val="1155CC"/>
            <w:szCs w:val="20"/>
            <w:u w:val="single"/>
          </w:rPr>
          <w:t>https://www.americanprogress.org/wp-content/uploads/sites/2/2021/07/AdvancedCoursework-report1.pdf</w:t>
        </w:r>
      </w:hyperlink>
    </w:p>
  </w:footnote>
  <w:footnote w:id="68">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4">
        <w:r>
          <w:rPr>
            <w:color w:val="1155CC"/>
            <w:szCs w:val="20"/>
            <w:u w:val="single"/>
          </w:rPr>
          <w:t>https://odphp.health.gov/healthypeople/priority-areas/social-determinants-health/literature-summaries/enrollment-higher-education</w:t>
        </w:r>
      </w:hyperlink>
      <w:r>
        <w:rPr>
          <w:szCs w:val="20"/>
        </w:rPr>
        <w:t xml:space="preserve"> </w:t>
      </w:r>
    </w:p>
  </w:footnote>
  <w:footnote w:id="69">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5">
        <w:r>
          <w:rPr>
            <w:color w:val="1155CC"/>
            <w:szCs w:val="20"/>
            <w:u w:val="single"/>
          </w:rPr>
          <w:t>https://rga.lis.virginia.gov/Published/2021/RD820/PDF</w:t>
        </w:r>
      </w:hyperlink>
      <w:r>
        <w:rPr>
          <w:szCs w:val="20"/>
        </w:rPr>
        <w:t xml:space="preserve"> </w:t>
      </w:r>
    </w:p>
  </w:footnote>
  <w:footnote w:id="70">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1">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6">
        <w:r>
          <w:rPr>
            <w:color w:val="1155CC"/>
            <w:szCs w:val="20"/>
            <w:u w:val="single"/>
          </w:rPr>
          <w:t>https://www.virginiaequitycenter.org/research/orange-dot-report-60-2024.</w:t>
        </w:r>
      </w:hyperlink>
    </w:p>
  </w:footnote>
  <w:footnote w:id="72">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7">
        <w:r>
          <w:rPr>
            <w:color w:val="1155CC"/>
            <w:szCs w:val="20"/>
            <w:u w:val="single"/>
          </w:rPr>
          <w:t>https://www.unitedforalice.org/overview</w:t>
        </w:r>
      </w:hyperlink>
    </w:p>
  </w:footnote>
  <w:footnote w:id="73">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4">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5">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8">
        <w:r>
          <w:rPr>
            <w:color w:val="1155CC"/>
            <w:szCs w:val="20"/>
            <w:u w:val="single"/>
          </w:rPr>
          <w:t>https://virginiamercury.com/2024/02/12/virginia-bills-to-cap-rent-increases-dont-advance-this-session/</w:t>
        </w:r>
      </w:hyperlink>
    </w:p>
  </w:footnote>
  <w:footnote w:id="76">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7">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8">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49">
        <w:r>
          <w:rPr>
            <w:color w:val="1155CC"/>
            <w:szCs w:val="20"/>
            <w:u w:val="single"/>
          </w:rPr>
          <w:t>https://www.albemarle.org/government/human-services/office-of-housing/housing-albemarle-2010</w:t>
        </w:r>
      </w:hyperlink>
      <w:r>
        <w:rPr>
          <w:szCs w:val="20"/>
        </w:rPr>
        <w:t xml:space="preserve"> </w:t>
      </w:r>
    </w:p>
  </w:footnote>
  <w:footnote w:id="79">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0">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1">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0">
        <w:r>
          <w:rPr>
            <w:color w:val="1155CC"/>
            <w:szCs w:val="20"/>
            <w:u w:val="single"/>
          </w:rPr>
          <w:t>homelesslaw.org/wp-content/uploads/2018/10/HUD-PIT-report2017.pdf</w:t>
        </w:r>
      </w:hyperlink>
    </w:p>
  </w:footnote>
  <w:footnote w:id="82">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1">
        <w:r>
          <w:rPr>
            <w:color w:val="1155CC"/>
            <w:szCs w:val="20"/>
            <w:u w:val="single"/>
          </w:rPr>
          <w:t>https://housingmatters.urban.org/articles/what-heirs-property-and-why-does-it-matter-equitable-homeownership</w:t>
        </w:r>
      </w:hyperlink>
    </w:p>
  </w:footnote>
  <w:footnote w:id="83">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4">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2">
        <w:r>
          <w:rPr>
            <w:color w:val="1155CC"/>
            <w:szCs w:val="20"/>
            <w:u w:val="single"/>
          </w:rPr>
          <w:t>https://richmond.com/news/state-regional/on-the-frontlines-of-keeping-virginia-farmland-in-the-hands-of-black-owners/article_3df62ae6-03c2-11ee-a354-43a334290fc1.html</w:t>
        </w:r>
      </w:hyperlink>
    </w:p>
  </w:footnote>
  <w:footnote w:id="85">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3">
        <w:r>
          <w:rPr>
            <w:color w:val="1155CC"/>
            <w:szCs w:val="20"/>
            <w:u w:val="single"/>
          </w:rPr>
          <w:t>https://www.richmondfed.org/region_communities/regional_data_analysis/regional_matters/2021/rm_10_14_21_property?from=/research/regional_economy/regional_matters/2021/rm_10_14_21_property</w:t>
        </w:r>
      </w:hyperlink>
    </w:p>
  </w:footnote>
  <w:footnote w:id="86">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7">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8">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89">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0">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1">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2">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3">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4">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9EC2E92"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9D307E">
        <w:t>Draft Albemarle County Inclusive Community Profile</w:t>
      </w:r>
    </w:fldSimple>
    <w:r w:rsidR="000A024E">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587EB951" w:rsidR="00844169" w:rsidRDefault="00844169"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77777777"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t>Draft Albemarle Inclusive Community Profile</w:t>
      </w:r>
    </w:fldSimple>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77777777"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t>Draft Albemarle Inclusive Community Profile</w:t>
      </w:r>
    </w:fldSimple>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EDE"/>
    <w:rsid w:val="00196A5E"/>
    <w:rsid w:val="00197A2D"/>
    <w:rsid w:val="001A63F2"/>
    <w:rsid w:val="001B7A6E"/>
    <w:rsid w:val="001C0D2F"/>
    <w:rsid w:val="001D05A3"/>
    <w:rsid w:val="002014F4"/>
    <w:rsid w:val="00212A47"/>
    <w:rsid w:val="00212C9C"/>
    <w:rsid w:val="00220AEF"/>
    <w:rsid w:val="00232C03"/>
    <w:rsid w:val="00235F4B"/>
    <w:rsid w:val="00240334"/>
    <w:rsid w:val="00240D17"/>
    <w:rsid w:val="0025037C"/>
    <w:rsid w:val="002775F5"/>
    <w:rsid w:val="00293BEA"/>
    <w:rsid w:val="002A1F63"/>
    <w:rsid w:val="002B532C"/>
    <w:rsid w:val="002E50C3"/>
    <w:rsid w:val="002E5571"/>
    <w:rsid w:val="002F0611"/>
    <w:rsid w:val="002F15D6"/>
    <w:rsid w:val="003119E2"/>
    <w:rsid w:val="00316E4F"/>
    <w:rsid w:val="0033085C"/>
    <w:rsid w:val="003369DD"/>
    <w:rsid w:val="00346914"/>
    <w:rsid w:val="00350BC8"/>
    <w:rsid w:val="003572E0"/>
    <w:rsid w:val="0036777D"/>
    <w:rsid w:val="00372971"/>
    <w:rsid w:val="00373C52"/>
    <w:rsid w:val="003917DE"/>
    <w:rsid w:val="00393602"/>
    <w:rsid w:val="003A230D"/>
    <w:rsid w:val="003B17C4"/>
    <w:rsid w:val="003B4341"/>
    <w:rsid w:val="003C34FF"/>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53536"/>
    <w:rsid w:val="004554D0"/>
    <w:rsid w:val="00455DDE"/>
    <w:rsid w:val="00456400"/>
    <w:rsid w:val="00462184"/>
    <w:rsid w:val="00470646"/>
    <w:rsid w:val="004739D0"/>
    <w:rsid w:val="004A4EAA"/>
    <w:rsid w:val="004B471B"/>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33FC"/>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31DD"/>
    <w:rsid w:val="00813763"/>
    <w:rsid w:val="00822A6E"/>
    <w:rsid w:val="008329A6"/>
    <w:rsid w:val="00836901"/>
    <w:rsid w:val="00841514"/>
    <w:rsid w:val="00841950"/>
    <w:rsid w:val="00844169"/>
    <w:rsid w:val="00870A14"/>
    <w:rsid w:val="00880629"/>
    <w:rsid w:val="00892781"/>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5B73"/>
    <w:rsid w:val="00996A65"/>
    <w:rsid w:val="009B632C"/>
    <w:rsid w:val="009D307E"/>
    <w:rsid w:val="009D4EF7"/>
    <w:rsid w:val="009E665A"/>
    <w:rsid w:val="009F066C"/>
    <w:rsid w:val="00A053BB"/>
    <w:rsid w:val="00A06356"/>
    <w:rsid w:val="00A16E8B"/>
    <w:rsid w:val="00A23AF8"/>
    <w:rsid w:val="00A347FA"/>
    <w:rsid w:val="00A40414"/>
    <w:rsid w:val="00A57F31"/>
    <w:rsid w:val="00A64545"/>
    <w:rsid w:val="00A67D09"/>
    <w:rsid w:val="00A70A1E"/>
    <w:rsid w:val="00A777C1"/>
    <w:rsid w:val="00A80567"/>
    <w:rsid w:val="00A868D4"/>
    <w:rsid w:val="00AA3352"/>
    <w:rsid w:val="00AB4073"/>
    <w:rsid w:val="00AC00AF"/>
    <w:rsid w:val="00AC013B"/>
    <w:rsid w:val="00AC5504"/>
    <w:rsid w:val="00AE28B3"/>
    <w:rsid w:val="00AE33D0"/>
    <w:rsid w:val="00AE691A"/>
    <w:rsid w:val="00AE774B"/>
    <w:rsid w:val="00AF20CB"/>
    <w:rsid w:val="00B03568"/>
    <w:rsid w:val="00B13B53"/>
    <w:rsid w:val="00B27186"/>
    <w:rsid w:val="00B31E71"/>
    <w:rsid w:val="00B320AF"/>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D3052"/>
    <w:rsid w:val="00BE0CC1"/>
    <w:rsid w:val="00BF0487"/>
    <w:rsid w:val="00BF2942"/>
    <w:rsid w:val="00BF2E33"/>
    <w:rsid w:val="00BF4045"/>
    <w:rsid w:val="00BF67B6"/>
    <w:rsid w:val="00C17B3C"/>
    <w:rsid w:val="00C26DC0"/>
    <w:rsid w:val="00C34509"/>
    <w:rsid w:val="00C40AE6"/>
    <w:rsid w:val="00C41B0D"/>
    <w:rsid w:val="00C547AA"/>
    <w:rsid w:val="00C606AF"/>
    <w:rsid w:val="00C71308"/>
    <w:rsid w:val="00C71AFA"/>
    <w:rsid w:val="00C72A7F"/>
    <w:rsid w:val="00C75655"/>
    <w:rsid w:val="00C873B2"/>
    <w:rsid w:val="00C87D0F"/>
    <w:rsid w:val="00C9254C"/>
    <w:rsid w:val="00CC3FC1"/>
    <w:rsid w:val="00CD1CD7"/>
    <w:rsid w:val="00CD2DB1"/>
    <w:rsid w:val="00CE7330"/>
    <w:rsid w:val="00CF1C2A"/>
    <w:rsid w:val="00CF5FCC"/>
    <w:rsid w:val="00D36CA9"/>
    <w:rsid w:val="00D60A40"/>
    <w:rsid w:val="00D705C5"/>
    <w:rsid w:val="00D71142"/>
    <w:rsid w:val="00D7155A"/>
    <w:rsid w:val="00D829AA"/>
    <w:rsid w:val="00D84A3C"/>
    <w:rsid w:val="00DA0A7C"/>
    <w:rsid w:val="00DA1DA8"/>
    <w:rsid w:val="00DB4138"/>
    <w:rsid w:val="00DD17D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27949"/>
    <w:rsid w:val="00F519AA"/>
    <w:rsid w:val="00F535D2"/>
    <w:rsid w:val="00F67BC9"/>
    <w:rsid w:val="00F75E7A"/>
    <w:rsid w:val="00F91D93"/>
    <w:rsid w:val="00F9744E"/>
    <w:rsid w:val="00FB2805"/>
    <w:rsid w:val="00FC312D"/>
    <w:rsid w:val="00FC5629"/>
    <w:rsid w:val="00FD2AAD"/>
    <w:rsid w:val="00FE2343"/>
    <w:rsid w:val="00FE3CEA"/>
    <w:rsid w:val="00FF0B6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itdp.org/wp-content/uploads/2022/02/EXECUTIVE-SUMMARY-22feb-2.pdf"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prescouncil.president.virginia.edu/sites/g/files/jsddwu616/files/2023-06/Early%20Childhood%20Education%20Working%20Group%20Report%20Final_2022_12_21.pdf"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nytimes.com/interactive/2024/03/29/us/chronic-absences.html" TargetMode="External"/><Relationship Id="rId42" Type="http://schemas.openxmlformats.org/officeDocument/2006/relationships/hyperlink" Target="https://budget.lis.virginia.gov/amendment/2024/1/HB30/Introduced/CA/124/10h/" TargetMode="External"/><Relationship Id="rId47" Type="http://schemas.openxmlformats.org/officeDocument/2006/relationships/hyperlink" Target="https://www.unitedforalice.org/overview" TargetMode="External"/><Relationship Id="rId50"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www.dhr.virginia.gov/historic-registers/002-5019/" TargetMode="External"/><Relationship Id="rId16" Type="http://schemas.openxmlformats.org/officeDocument/2006/relationships/hyperlink" Target="https://www.ncbi.nlm.nih.gov/pmc/articles/PMC8625775/"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www.cmhwcoalition.org/overdoseprevention" TargetMode="External"/><Relationship Id="rId37" Type="http://schemas.openxmlformats.org/officeDocument/2006/relationships/hyperlink" Target="https://odphp.health.gov/healthypeople/priority-areas/social-determinants-health/literature-summaries/early-childhood-development-and-education" TargetMode="External"/><Relationship Id="rId40" Type="http://schemas.openxmlformats.org/officeDocument/2006/relationships/hyperlink" Target="https://www.brookings.edu/articles/disciplinary-referrals-teachers-and-the-sources-of-racial-disciplinary-disproportionalities/" TargetMode="External"/><Relationship Id="rId45" Type="http://schemas.openxmlformats.org/officeDocument/2006/relationships/hyperlink" Target="https://rga.lis.virginia.gov/Published/2021/RD820/PDF" TargetMode="External"/><Relationship Id="rId53"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5" Type="http://schemas.openxmlformats.org/officeDocument/2006/relationships/hyperlink" Target="https://news.virginia.edu/content/population-projections-show-virginia-aging-growing-more-slowly" TargetMode="External"/><Relationship Id="rId10" Type="http://schemas.openxmlformats.org/officeDocument/2006/relationships/hyperlink" Target="https://www.brookings.edu/articles/lgbtq-data-availability-what-we-can-learn-from-four-major-surveys/" TargetMode="External"/><Relationship Id="rId19" Type="http://schemas.openxmlformats.org/officeDocument/2006/relationships/hyperlink" Target="https://www.vdot.virginia.gov/doing-business/technical-guidance-and-support/transportation-and-mobility-planning/bicycle-and-pedestrian-accommodations/bicycle-and-pedestrian-treatments/"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odphp.health.gov/healthypeople/priority-areas/social-determinants-health/literature-summaries/enrollment-higher-education" TargetMode="External"/><Relationship Id="rId52" Type="http://schemas.openxmlformats.org/officeDocument/2006/relationships/hyperlink" Target="https://richmond.com/news/state-regional/on-the-frontlines-of-keeping-virginia-farmland-in-the-hands-of-black-owners/article_3df62ae6-03c2-11ee-a354-43a334290fc1.html" TargetMode="External"/><Relationship Id="rId4" Type="http://schemas.openxmlformats.org/officeDocument/2006/relationships/hyperlink" Target="https://www.census.gov/acs/www/about/why-we-ask-each-question/race/"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racepowerpolicy.org/measuring-what-matters/"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www.doe.virginia.gov/programs-services/student-services/attendance-school-engagement" TargetMode="External"/><Relationship Id="rId43" Type="http://schemas.openxmlformats.org/officeDocument/2006/relationships/hyperlink" Target="https://www.americanprogress.org/wp-content/uploads/sites/2/2021/07/AdvancedCoursework-report1.pdf" TargetMode="External"/><Relationship Id="rId48" Type="http://schemas.openxmlformats.org/officeDocument/2006/relationships/hyperlink" Target="https://virginiamercury.com/2024/02/12/virginia-bills-to-cap-rent-increases-dont-advance-this-session/" TargetMode="External"/><Relationship Id="rId8" Type="http://schemas.openxmlformats.org/officeDocument/2006/relationships/hyperlink" Target="https://engage.albemarle.org/21-day-equity-challenge/news_feed/gender-and-sexual-orientation" TargetMode="External"/><Relationship Id="rId51" Type="http://schemas.openxmlformats.org/officeDocument/2006/relationships/hyperlink" Target="https://housingmatters.urban.org/articles/what-heirs-property-and-why-does-it-matter-equitable-homeownership" TargetMode="External"/><Relationship Id="rId3" Type="http://schemas.openxmlformats.org/officeDocument/2006/relationships/hyperlink" Target="http://www2.vcdh.virginia.edu/afam/proffit/"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urban.org/urban-wire/seven-ways-federal-policymakers-can-improve-lives-disabled-people"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law.lis.virginia.gov/vacodefull/title18.2/chapter7/article1/" TargetMode="External"/><Relationship Id="rId38" Type="http://schemas.openxmlformats.org/officeDocument/2006/relationships/hyperlink" Target="https://www.newamerica.org/education-policy/edcentral/universal-pre-k-recovery/" TargetMode="External"/><Relationship Id="rId46" Type="http://schemas.openxmlformats.org/officeDocument/2006/relationships/hyperlink" Target="https://www.virginiaequitycenter.org/research/orange-dot-report-60-2024." TargetMode="External"/><Relationship Id="rId20" Type="http://schemas.openxmlformats.org/officeDocument/2006/relationships/hyperlink" Target="https://www.albemarle.org/government/facilities-environmental-services/ada-accessibility-and-compliance" TargetMode="External"/><Relationship Id="rId41" Type="http://schemas.openxmlformats.org/officeDocument/2006/relationships/hyperlink" Target="https://housingmatters.urban.org/research-summary/racial-makeup-schools-ap-classes-may-perpetuate-within-school-segregation" TargetMode="External"/><Relationship Id="rId54" Type="http://schemas.openxmlformats.org/officeDocument/2006/relationships/hyperlink" Target="https://www.urban.org/urban-wire/no-single-policy-will-increase-housing-affordability-we-need-comprehensive-strateg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www.ncsl.org/health/comprehensive-policy-approaches-to-support-the-aging-population"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www.osmosis.org/blog/2024/03/21/social-determinants-of-health-education-access-and-quality" TargetMode="External"/><Relationship Id="rId49" Type="http://schemas.openxmlformats.org/officeDocument/2006/relationships/hyperlink" Target="https://www.albemarle.org/government/human-services/office-of-housing/housing-albemarle-2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63</Pages>
  <Words>12998</Words>
  <Characters>78510</Characters>
  <Application>Microsoft Office Word</Application>
  <DocSecurity>0</DocSecurity>
  <Lines>1825</Lines>
  <Paragraphs>847</Paragraphs>
  <ScaleCrop>false</ScaleCrop>
  <HeadingPairs>
    <vt:vector size="2" baseType="variant">
      <vt:variant>
        <vt:lpstr>Title</vt:lpstr>
      </vt:variant>
      <vt:variant>
        <vt:i4>1</vt:i4>
      </vt:variant>
    </vt:vector>
  </HeadingPairs>
  <TitlesOfParts>
    <vt:vector size="1" baseType="lpstr">
      <vt:lpstr>Draft Albemarle Inclusive Community Profile</vt:lpstr>
    </vt:vector>
  </TitlesOfParts>
  <Manager/>
  <Company/>
  <LinksUpToDate>false</LinksUpToDate>
  <CharactersWithSpaces>90661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Inclusive Community Profile</dc:title>
  <dc:subject/>
  <dc:creator>Mitchell, Elizabeth Ann (eam5hc)</dc:creator>
  <cp:keywords/>
  <dc:description/>
  <cp:lastModifiedBy>Mitchell, Elizabeth Ann (eam5hc)</cp:lastModifiedBy>
  <cp:revision>301</cp:revision>
  <dcterms:created xsi:type="dcterms:W3CDTF">2025-03-18T17:40:00Z</dcterms:created>
  <dcterms:modified xsi:type="dcterms:W3CDTF">2025-04-14T17:22:00Z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